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16501D" w14:textId="0A13A2E4" w:rsidR="00806ACD" w:rsidRPr="00B53138" w:rsidRDefault="00806ACD" w:rsidP="00806ACD">
      <w:pPr>
        <w:spacing w:after="160"/>
        <w:rPr>
          <w:rFonts w:eastAsia="Calibri"/>
          <w:color w:val="000000" w:themeColor="text1"/>
        </w:rPr>
      </w:pPr>
    </w:p>
    <w:p w14:paraId="2E5CADBE" w14:textId="34820C3E" w:rsidR="00806ACD" w:rsidRPr="00B53138" w:rsidRDefault="00806ACD" w:rsidP="00806ACD">
      <w:pPr>
        <w:spacing w:after="160"/>
        <w:rPr>
          <w:rFonts w:eastAsia="Calibri"/>
          <w:color w:val="000000" w:themeColor="text1"/>
        </w:rPr>
      </w:pPr>
    </w:p>
    <w:p w14:paraId="7C1C8587" w14:textId="6D3B9888" w:rsidR="00806ACD" w:rsidRPr="00B53138" w:rsidRDefault="00806ACD" w:rsidP="00806ACD">
      <w:pPr>
        <w:spacing w:after="160"/>
        <w:rPr>
          <w:rFonts w:eastAsia="Calibri"/>
          <w:color w:val="000000" w:themeColor="text1"/>
        </w:rPr>
      </w:pPr>
    </w:p>
    <w:p w14:paraId="2257896D" w14:textId="133FE35B" w:rsidR="00806ACD" w:rsidRPr="00B53138" w:rsidRDefault="00806ACD" w:rsidP="00806ACD">
      <w:pPr>
        <w:spacing w:after="160"/>
        <w:rPr>
          <w:rFonts w:eastAsia="Calibri"/>
          <w:color w:val="000000" w:themeColor="text1"/>
        </w:rPr>
      </w:pPr>
    </w:p>
    <w:p w14:paraId="1501DBD9" w14:textId="035BD9BF" w:rsidR="00806ACD" w:rsidRPr="00B53138" w:rsidRDefault="00806ACD" w:rsidP="00806ACD">
      <w:pPr>
        <w:spacing w:after="160"/>
        <w:rPr>
          <w:rFonts w:eastAsia="Calibri"/>
          <w:color w:val="000000" w:themeColor="text1"/>
        </w:rPr>
      </w:pPr>
    </w:p>
    <w:p w14:paraId="75BD138E" w14:textId="71A41E00" w:rsidR="00806ACD" w:rsidRPr="00B53138" w:rsidRDefault="00806ACD" w:rsidP="00806ACD">
      <w:pPr>
        <w:spacing w:after="160"/>
        <w:rPr>
          <w:rFonts w:eastAsia="Calibri"/>
          <w:color w:val="000000" w:themeColor="text1"/>
        </w:rPr>
      </w:pPr>
    </w:p>
    <w:p w14:paraId="401FEA19" w14:textId="2364A3EA" w:rsidR="00806ACD" w:rsidRPr="00B53138" w:rsidRDefault="00806ACD" w:rsidP="00806ACD">
      <w:pPr>
        <w:spacing w:after="160"/>
        <w:rPr>
          <w:rFonts w:eastAsia="Calibri"/>
          <w:color w:val="000000" w:themeColor="text1"/>
        </w:rPr>
      </w:pPr>
    </w:p>
    <w:p w14:paraId="66F111E3" w14:textId="49480F0D" w:rsidR="00806ACD" w:rsidRPr="00B53138" w:rsidRDefault="00806ACD" w:rsidP="00806ACD">
      <w:pPr>
        <w:spacing w:after="160"/>
        <w:rPr>
          <w:rFonts w:eastAsia="Calibri"/>
          <w:color w:val="000000" w:themeColor="text1"/>
        </w:rPr>
      </w:pPr>
    </w:p>
    <w:p w14:paraId="6C763A8A" w14:textId="0EB0B1A7" w:rsidR="00806ACD" w:rsidRPr="00B53138" w:rsidRDefault="00806ACD" w:rsidP="00806ACD">
      <w:pPr>
        <w:spacing w:after="160"/>
        <w:rPr>
          <w:rFonts w:eastAsia="Calibri"/>
          <w:color w:val="000000" w:themeColor="text1"/>
        </w:rPr>
      </w:pPr>
    </w:p>
    <w:p w14:paraId="2B9C0E57" w14:textId="1B30B55D" w:rsidR="00806ACD" w:rsidRPr="00B53138" w:rsidRDefault="005759DF" w:rsidP="00806ACD">
      <w:pPr>
        <w:spacing w:after="160"/>
        <w:rPr>
          <w:rFonts w:eastAsia="Calibri"/>
          <w:color w:val="000000" w:themeColor="text1"/>
        </w:rPr>
      </w:pPr>
      <w:r w:rsidRPr="00B53138">
        <w:rPr>
          <w:rFonts w:eastAsia="Calibri"/>
          <w:color w:val="000000" w:themeColor="text1"/>
        </w:rPr>
        <w:t>Certified Bilingual Nurses for a Medicine Unit</w:t>
      </w:r>
    </w:p>
    <w:p w14:paraId="36AA707A" w14:textId="73EE654F" w:rsidR="00806ACD" w:rsidRPr="00B53138" w:rsidRDefault="00806ACD" w:rsidP="00806ACD">
      <w:pPr>
        <w:spacing w:after="160"/>
        <w:rPr>
          <w:rFonts w:eastAsia="Calibri"/>
          <w:color w:val="000000" w:themeColor="text1"/>
        </w:rPr>
      </w:pPr>
    </w:p>
    <w:p w14:paraId="58B9EE25" w14:textId="72529F48" w:rsidR="00806ACD" w:rsidRPr="00B53138" w:rsidRDefault="00806ACD" w:rsidP="00806ACD">
      <w:pPr>
        <w:spacing w:after="160"/>
        <w:rPr>
          <w:rFonts w:eastAsia="Calibri"/>
          <w:color w:val="000000" w:themeColor="text1"/>
        </w:rPr>
      </w:pPr>
    </w:p>
    <w:p w14:paraId="0989D856" w14:textId="72F3EE4A" w:rsidR="00806ACD" w:rsidRPr="00B53138" w:rsidRDefault="00806ACD" w:rsidP="00806ACD">
      <w:pPr>
        <w:spacing w:after="160"/>
        <w:rPr>
          <w:rFonts w:eastAsia="Calibri"/>
          <w:color w:val="000000" w:themeColor="text1"/>
        </w:rPr>
      </w:pPr>
    </w:p>
    <w:p w14:paraId="45880D36" w14:textId="77777777" w:rsidR="00806ACD" w:rsidRPr="00B53138" w:rsidRDefault="00806ACD" w:rsidP="00806ACD">
      <w:pPr>
        <w:spacing w:after="160"/>
        <w:jc w:val="left"/>
        <w:rPr>
          <w:rFonts w:eastAsia="Calibri"/>
          <w:color w:val="000000" w:themeColor="text1"/>
        </w:rPr>
      </w:pPr>
    </w:p>
    <w:p w14:paraId="4A35EFD1" w14:textId="77777777" w:rsidR="00806ACD" w:rsidRPr="00B53138" w:rsidRDefault="00806ACD" w:rsidP="000E334C">
      <w:pPr>
        <w:spacing w:after="160"/>
        <w:ind w:firstLine="720"/>
        <w:jc w:val="left"/>
        <w:rPr>
          <w:rFonts w:eastAsia="Calibri"/>
          <w:color w:val="000000" w:themeColor="text1"/>
        </w:rPr>
      </w:pPr>
    </w:p>
    <w:p w14:paraId="6F271997" w14:textId="4332F4C1" w:rsidR="00806ACD" w:rsidRDefault="00806ACD" w:rsidP="000E334C">
      <w:pPr>
        <w:spacing w:after="160"/>
        <w:ind w:firstLine="720"/>
        <w:jc w:val="left"/>
        <w:rPr>
          <w:rFonts w:eastAsia="Calibri"/>
          <w:color w:val="000000" w:themeColor="text1"/>
        </w:rPr>
      </w:pPr>
    </w:p>
    <w:p w14:paraId="14E477BE" w14:textId="1BD26F85" w:rsidR="00AC7333" w:rsidRDefault="00AC7333" w:rsidP="000E334C">
      <w:pPr>
        <w:spacing w:after="160"/>
        <w:ind w:firstLine="720"/>
        <w:jc w:val="left"/>
        <w:rPr>
          <w:rFonts w:eastAsia="Calibri"/>
          <w:color w:val="000000" w:themeColor="text1"/>
        </w:rPr>
      </w:pPr>
    </w:p>
    <w:p w14:paraId="3EE5BDA5" w14:textId="0EA93418" w:rsidR="00AC7333" w:rsidRDefault="00AC7333" w:rsidP="000E334C">
      <w:pPr>
        <w:spacing w:after="160"/>
        <w:ind w:firstLine="720"/>
        <w:jc w:val="left"/>
        <w:rPr>
          <w:rFonts w:eastAsia="Calibri"/>
          <w:color w:val="000000" w:themeColor="text1"/>
        </w:rPr>
      </w:pPr>
    </w:p>
    <w:p w14:paraId="41D4FA8A" w14:textId="39345E41" w:rsidR="00DA2A7F" w:rsidRDefault="005759DF" w:rsidP="00DA2A7F">
      <w:pPr>
        <w:spacing w:after="160"/>
        <w:ind w:firstLine="720"/>
        <w:jc w:val="left"/>
        <w:rPr>
          <w:rFonts w:eastAsia="Calibri"/>
          <w:color w:val="000000" w:themeColor="text1"/>
        </w:rPr>
      </w:pPr>
      <w:r>
        <w:rPr>
          <w:rFonts w:eastAsia="Calibri"/>
          <w:color w:val="000000" w:themeColor="text1"/>
        </w:rPr>
        <w:lastRenderedPageBreak/>
        <w:t xml:space="preserve">The role of any hospital is to </w:t>
      </w:r>
      <w:r w:rsidR="0095443A" w:rsidRPr="000E334C">
        <w:rPr>
          <w:rFonts w:eastAsia="Calibri"/>
        </w:rPr>
        <w:t xml:space="preserve">ensure safe and quality </w:t>
      </w:r>
      <w:r w:rsidR="0095443A" w:rsidRPr="00B45999">
        <w:rPr>
          <w:rFonts w:eastAsia="Calibri"/>
          <w:noProof/>
        </w:rPr>
        <w:t>health</w:t>
      </w:r>
      <w:r w:rsidR="00B45999">
        <w:rPr>
          <w:rFonts w:eastAsia="Calibri"/>
          <w:noProof/>
        </w:rPr>
        <w:t xml:space="preserve"> </w:t>
      </w:r>
      <w:r w:rsidR="0095443A" w:rsidRPr="00B45999">
        <w:rPr>
          <w:rFonts w:eastAsia="Calibri"/>
          <w:noProof/>
        </w:rPr>
        <w:t>care</w:t>
      </w:r>
      <w:r w:rsidR="0095443A" w:rsidRPr="000E334C">
        <w:rPr>
          <w:rFonts w:eastAsia="Calibri"/>
        </w:rPr>
        <w:t xml:space="preserve"> services </w:t>
      </w:r>
      <w:r>
        <w:rPr>
          <w:rFonts w:eastAsia="Calibri"/>
          <w:color w:val="000000" w:themeColor="text1"/>
        </w:rPr>
        <w:t>to their patients. However,</w:t>
      </w:r>
      <w:r w:rsidR="0095443A">
        <w:rPr>
          <w:rFonts w:eastAsia="Calibri"/>
          <w:color w:val="000000" w:themeColor="text1"/>
        </w:rPr>
        <w:t xml:space="preserve"> the rapid movement of people in all parts of the world has made </w:t>
      </w:r>
      <w:r w:rsidR="00B45999">
        <w:rPr>
          <w:rFonts w:eastAsia="Calibri"/>
          <w:color w:val="000000" w:themeColor="text1"/>
        </w:rPr>
        <w:t xml:space="preserve">the </w:t>
      </w:r>
      <w:r w:rsidR="0095443A" w:rsidRPr="00B45999">
        <w:rPr>
          <w:rFonts w:eastAsia="Calibri"/>
          <w:noProof/>
          <w:color w:val="000000" w:themeColor="text1"/>
        </w:rPr>
        <w:t>language</w:t>
      </w:r>
      <w:r w:rsidR="0095443A">
        <w:rPr>
          <w:rFonts w:eastAsia="Calibri"/>
          <w:color w:val="000000" w:themeColor="text1"/>
        </w:rPr>
        <w:t xml:space="preserve"> barrier an issue. In the United </w:t>
      </w:r>
      <w:r w:rsidR="0095443A" w:rsidRPr="00B45999">
        <w:rPr>
          <w:rFonts w:eastAsia="Calibri"/>
          <w:noProof/>
          <w:color w:val="000000" w:themeColor="text1"/>
        </w:rPr>
        <w:t>States</w:t>
      </w:r>
      <w:r w:rsidR="00B45999">
        <w:rPr>
          <w:rFonts w:eastAsia="Calibri"/>
          <w:noProof/>
          <w:color w:val="000000" w:themeColor="text1"/>
        </w:rPr>
        <w:t>,</w:t>
      </w:r>
      <w:r w:rsidR="0095443A">
        <w:rPr>
          <w:rFonts w:eastAsia="Calibri"/>
          <w:color w:val="000000" w:themeColor="text1"/>
        </w:rPr>
        <w:t xml:space="preserve"> there is a </w:t>
      </w:r>
      <w:r w:rsidR="0095443A" w:rsidRPr="000E334C">
        <w:rPr>
          <w:rFonts w:eastAsia="Calibri"/>
        </w:rPr>
        <w:t xml:space="preserve">considerable </w:t>
      </w:r>
      <w:r w:rsidR="00530665" w:rsidRPr="000E334C">
        <w:rPr>
          <w:rFonts w:eastAsia="Calibri"/>
        </w:rPr>
        <w:t>number</w:t>
      </w:r>
      <w:r w:rsidR="0095443A" w:rsidRPr="000E334C">
        <w:rPr>
          <w:rFonts w:eastAsia="Calibri"/>
        </w:rPr>
        <w:t xml:space="preserve"> of Hispanic patients </w:t>
      </w:r>
      <w:r w:rsidR="0095443A">
        <w:rPr>
          <w:rFonts w:eastAsia="Calibri"/>
        </w:rPr>
        <w:t xml:space="preserve">who </w:t>
      </w:r>
      <w:r w:rsidR="0095443A" w:rsidRPr="000E334C">
        <w:rPr>
          <w:rFonts w:eastAsia="Calibri"/>
        </w:rPr>
        <w:t>do not have sufficient English proficiency, and this is a crucial problem in the provision of healthcare services</w:t>
      </w:r>
      <w:r w:rsidR="0095443A">
        <w:rPr>
          <w:rFonts w:eastAsia="Calibri"/>
        </w:rPr>
        <w:t xml:space="preserve">. </w:t>
      </w:r>
      <w:r>
        <w:rPr>
          <w:rFonts w:eastAsia="Calibri"/>
          <w:color w:val="000000" w:themeColor="text1"/>
        </w:rPr>
        <w:t>In this regard, bilingual certified</w:t>
      </w:r>
      <w:r>
        <w:rPr>
          <w:rFonts w:eastAsia="Calibri"/>
          <w:color w:val="000000" w:themeColor="text1"/>
        </w:rPr>
        <w:t xml:space="preserve"> nurses are require</w:t>
      </w:r>
      <w:r w:rsidR="00F84AFD">
        <w:rPr>
          <w:rFonts w:eastAsia="Calibri"/>
          <w:color w:val="000000" w:themeColor="text1"/>
        </w:rPr>
        <w:t>d</w:t>
      </w:r>
      <w:r>
        <w:rPr>
          <w:rFonts w:eastAsia="Calibri"/>
          <w:color w:val="000000" w:themeColor="text1"/>
        </w:rPr>
        <w:t xml:space="preserve"> in the healthcare for the quest of ensuring safe and equal care. </w:t>
      </w:r>
    </w:p>
    <w:p w14:paraId="39FB9145" w14:textId="3E57B0CE" w:rsidR="00C22579" w:rsidRDefault="005759DF" w:rsidP="00DA2A7F">
      <w:pPr>
        <w:spacing w:after="160"/>
        <w:ind w:firstLine="720"/>
        <w:jc w:val="left"/>
      </w:pPr>
      <w:r>
        <w:rPr>
          <w:noProof/>
        </w:rPr>
        <w:t>F</w:t>
      </w:r>
      <w:r>
        <w:t>or this project, a bed medical unit was identified that does not utilize bilingual Spanish speaking nurses as interpreters are</w:t>
      </w:r>
      <w:r>
        <w:t xml:space="preserve"> not certified interpreters and are not using the interpreter services provided by the hospital to communicate with Spanish speaking patients who have low or no English proficiency. According to several nurses in the unit, they chose not to use the interpr</w:t>
      </w:r>
      <w:r>
        <w:t>eter</w:t>
      </w:r>
      <w:r>
        <w:t xml:space="preserve"> services provided because the services are considered ineffective and not as readily available as a nurse on the unit that can speak Spanish. </w:t>
      </w:r>
    </w:p>
    <w:p w14:paraId="62A2464C" w14:textId="65465B1C" w:rsidR="00BF2A27" w:rsidRPr="00BF2A27" w:rsidRDefault="005759DF" w:rsidP="00393385">
      <w:pPr>
        <w:spacing w:after="160"/>
        <w:ind w:firstLine="720"/>
        <w:jc w:val="left"/>
        <w:rPr>
          <w:rFonts w:eastAsia="Calibri"/>
          <w:color w:val="000000" w:themeColor="text1"/>
        </w:rPr>
      </w:pPr>
      <w:r>
        <w:rPr>
          <w:rFonts w:eastAsia="Calibri"/>
          <w:color w:val="000000" w:themeColor="text1"/>
        </w:rPr>
        <w:t xml:space="preserve">Currently, bilingual </w:t>
      </w:r>
      <w:r w:rsidR="00C267F9">
        <w:rPr>
          <w:rFonts w:eastAsia="Calibri"/>
          <w:color w:val="000000" w:themeColor="text1"/>
        </w:rPr>
        <w:t>nurses require to be certified</w:t>
      </w:r>
      <w:r>
        <w:rPr>
          <w:rFonts w:eastAsia="Calibri"/>
          <w:color w:val="000000" w:themeColor="text1"/>
        </w:rPr>
        <w:t xml:space="preserve"> to serve as Spanish lan</w:t>
      </w:r>
      <w:r>
        <w:rPr>
          <w:rFonts w:eastAsia="Calibri"/>
          <w:color w:val="000000" w:themeColor="text1"/>
        </w:rPr>
        <w:t xml:space="preserve">guage interpreters, </w:t>
      </w:r>
      <w:r w:rsidR="00C267F9">
        <w:rPr>
          <w:rFonts w:eastAsia="Calibri"/>
          <w:color w:val="000000" w:themeColor="text1"/>
        </w:rPr>
        <w:t xml:space="preserve">however, using untrained interpreters </w:t>
      </w:r>
      <w:r w:rsidR="00F84AFD">
        <w:rPr>
          <w:rFonts w:eastAsia="Calibri"/>
          <w:color w:val="000000" w:themeColor="text1"/>
        </w:rPr>
        <w:t>poses r</w:t>
      </w:r>
      <w:r w:rsidR="00C267F9">
        <w:rPr>
          <w:rFonts w:eastAsia="Calibri"/>
          <w:color w:val="000000" w:themeColor="text1"/>
        </w:rPr>
        <w:t>isks such as misinterpretation of information, in</w:t>
      </w:r>
      <w:r w:rsidR="000A5C94">
        <w:rPr>
          <w:rFonts w:eastAsia="Calibri"/>
          <w:color w:val="000000" w:themeColor="text1"/>
        </w:rPr>
        <w:t>creased medical errors,</w:t>
      </w:r>
      <w:r w:rsidR="00C267F9">
        <w:rPr>
          <w:rFonts w:eastAsia="Calibri"/>
          <w:color w:val="000000" w:themeColor="text1"/>
        </w:rPr>
        <w:t xml:space="preserve"> and </w:t>
      </w:r>
      <w:r w:rsidR="00C22579">
        <w:rPr>
          <w:rFonts w:eastAsia="Calibri"/>
          <w:color w:val="000000" w:themeColor="text1"/>
        </w:rPr>
        <w:t>decreased patient satisfaction</w:t>
      </w:r>
      <w:r w:rsidR="00C267F9">
        <w:rPr>
          <w:rFonts w:eastAsia="Calibri"/>
          <w:color w:val="000000" w:themeColor="text1"/>
        </w:rPr>
        <w:t xml:space="preserve">. Using certified interpreters </w:t>
      </w:r>
      <w:r w:rsidR="00D541A8">
        <w:rPr>
          <w:rFonts w:eastAsia="Calibri"/>
          <w:color w:val="000000" w:themeColor="text1"/>
        </w:rPr>
        <w:t xml:space="preserve">is not only required by law but </w:t>
      </w:r>
      <w:r w:rsidR="00C267F9">
        <w:rPr>
          <w:rFonts w:eastAsia="Calibri"/>
          <w:color w:val="000000" w:themeColor="text1"/>
        </w:rPr>
        <w:t>reduces safety risks, increase</w:t>
      </w:r>
      <w:r w:rsidR="00D541A8">
        <w:rPr>
          <w:rFonts w:eastAsia="Calibri"/>
          <w:color w:val="000000" w:themeColor="text1"/>
        </w:rPr>
        <w:t>s</w:t>
      </w:r>
      <w:r w:rsidR="00C267F9">
        <w:rPr>
          <w:rFonts w:eastAsia="Calibri"/>
          <w:color w:val="000000" w:themeColor="text1"/>
        </w:rPr>
        <w:t xml:space="preserve"> patient satisfaction and </w:t>
      </w:r>
      <w:r w:rsidR="00C22579">
        <w:rPr>
          <w:rFonts w:eastAsia="Calibri"/>
          <w:color w:val="000000" w:themeColor="text1"/>
        </w:rPr>
        <w:t>improve</w:t>
      </w:r>
      <w:r w:rsidR="00D541A8">
        <w:rPr>
          <w:rFonts w:eastAsia="Calibri"/>
          <w:color w:val="000000" w:themeColor="text1"/>
        </w:rPr>
        <w:t>s</w:t>
      </w:r>
      <w:r w:rsidR="00C22579">
        <w:rPr>
          <w:rFonts w:eastAsia="Calibri"/>
          <w:color w:val="000000" w:themeColor="text1"/>
        </w:rPr>
        <w:t xml:space="preserve"> </w:t>
      </w:r>
      <w:r w:rsidR="00C267F9">
        <w:rPr>
          <w:rFonts w:eastAsia="Calibri"/>
          <w:color w:val="000000" w:themeColor="text1"/>
        </w:rPr>
        <w:t>patient outcome</w:t>
      </w:r>
      <w:r w:rsidR="00D541A8">
        <w:rPr>
          <w:rFonts w:eastAsia="Calibri"/>
          <w:color w:val="000000" w:themeColor="text1"/>
        </w:rPr>
        <w:t xml:space="preserve"> (Squires, 2018).</w:t>
      </w:r>
    </w:p>
    <w:p w14:paraId="211C12C3" w14:textId="7D6DC5A7" w:rsidR="000A5C94" w:rsidRPr="000E334C" w:rsidRDefault="005759DF" w:rsidP="000A5C94">
      <w:pPr>
        <w:spacing w:after="160"/>
        <w:ind w:firstLine="720"/>
        <w:jc w:val="left"/>
        <w:rPr>
          <w:rFonts w:eastAsia="Calibri"/>
        </w:rPr>
      </w:pPr>
      <w:r w:rsidRPr="00B45999">
        <w:rPr>
          <w:rFonts w:eastAsia="Calibri"/>
          <w:noProof/>
        </w:rPr>
        <w:t>Yale</w:t>
      </w:r>
      <w:r w:rsidR="00B45999">
        <w:rPr>
          <w:rFonts w:eastAsia="Calibri"/>
          <w:noProof/>
        </w:rPr>
        <w:t>-</w:t>
      </w:r>
      <w:r w:rsidRPr="00B45999">
        <w:rPr>
          <w:rFonts w:eastAsia="Calibri"/>
          <w:noProof/>
        </w:rPr>
        <w:t>New</w:t>
      </w:r>
      <w:r>
        <w:rPr>
          <w:rFonts w:eastAsia="Calibri"/>
        </w:rPr>
        <w:t xml:space="preserve"> </w:t>
      </w:r>
      <w:r w:rsidRPr="000E334C">
        <w:rPr>
          <w:rFonts w:eastAsia="Calibri"/>
        </w:rPr>
        <w:t>H</w:t>
      </w:r>
      <w:r>
        <w:rPr>
          <w:rFonts w:eastAsia="Calibri"/>
        </w:rPr>
        <w:t xml:space="preserve">aven </w:t>
      </w:r>
      <w:r w:rsidRPr="000E334C">
        <w:rPr>
          <w:rFonts w:eastAsia="Calibri"/>
        </w:rPr>
        <w:t>H</w:t>
      </w:r>
      <w:r>
        <w:rPr>
          <w:rFonts w:eastAsia="Calibri"/>
        </w:rPr>
        <w:t>ospital</w:t>
      </w:r>
      <w:r w:rsidRPr="000E334C">
        <w:rPr>
          <w:rFonts w:eastAsia="Calibri"/>
        </w:rPr>
        <w:t xml:space="preserve"> adheres to the Federal law that requires hospitals that receive federal funding to provide free interpret</w:t>
      </w:r>
      <w:r w:rsidR="00F84AFD">
        <w:rPr>
          <w:rFonts w:eastAsia="Calibri"/>
        </w:rPr>
        <w:t>er s</w:t>
      </w:r>
      <w:r w:rsidRPr="000E334C">
        <w:rPr>
          <w:rFonts w:eastAsia="Calibri"/>
        </w:rPr>
        <w:t xml:space="preserve">ervices </w:t>
      </w:r>
      <w:r w:rsidR="00F84AFD">
        <w:rPr>
          <w:rFonts w:eastAsia="Calibri"/>
        </w:rPr>
        <w:t xml:space="preserve">for </w:t>
      </w:r>
      <w:r w:rsidRPr="000E334C">
        <w:rPr>
          <w:rFonts w:eastAsia="Calibri"/>
        </w:rPr>
        <w:t>patients</w:t>
      </w:r>
      <w:r w:rsidRPr="000E334C">
        <w:rPr>
          <w:rFonts w:eastAsia="Calibri"/>
        </w:rPr>
        <w:t xml:space="preserve"> that have limited English proficiency (LEP) for effective communication in planning, delivery, instruction and proper understanding of healthcare. Additionally, the policy discourages the use of non-qualified interpreters such as family members and friend</w:t>
      </w:r>
      <w:r w:rsidRPr="000E334C">
        <w:rPr>
          <w:rFonts w:eastAsia="Calibri"/>
        </w:rPr>
        <w:t>s including bilingual staff that h</w:t>
      </w:r>
      <w:r w:rsidR="00F84AFD">
        <w:rPr>
          <w:rFonts w:eastAsia="Calibri"/>
        </w:rPr>
        <w:t>as n</w:t>
      </w:r>
      <w:r w:rsidRPr="000E334C">
        <w:rPr>
          <w:rFonts w:eastAsia="Calibri"/>
        </w:rPr>
        <w:t xml:space="preserve">ot been certified or adequately assessed as being fluent and authorized to serve as an interpreter between </w:t>
      </w:r>
      <w:r w:rsidRPr="000E334C">
        <w:rPr>
          <w:rFonts w:eastAsia="Calibri"/>
        </w:rPr>
        <w:lastRenderedPageBreak/>
        <w:t>patients and health care providers except an emergency. The policy enlightens the hospital providers a</w:t>
      </w:r>
      <w:r w:rsidRPr="000E334C">
        <w:rPr>
          <w:rFonts w:eastAsia="Calibri"/>
        </w:rPr>
        <w:t>nd personnel on satisfactory patient services and gives an outline of the established techniques of securing appropriate services of language assistance in a variety of ways (Yale-New Haven Health Policy and Procedures, 2018).</w:t>
      </w:r>
    </w:p>
    <w:p w14:paraId="0C805176" w14:textId="2D6D9C19" w:rsidR="00AC7333" w:rsidRDefault="005759DF" w:rsidP="00C406FF">
      <w:pPr>
        <w:spacing w:after="160"/>
        <w:ind w:firstLine="720"/>
        <w:jc w:val="left"/>
        <w:rPr>
          <w:rFonts w:eastAsia="Calibri"/>
          <w:color w:val="000000" w:themeColor="text1"/>
        </w:rPr>
      </w:pPr>
      <w:r>
        <w:rPr>
          <w:rFonts w:eastAsia="Calibri"/>
          <w:color w:val="000000" w:themeColor="text1"/>
        </w:rPr>
        <w:t xml:space="preserve">According to Ali &amp; Johnson (2016), language barriers would not be an issue in the healthcare if nurses or clinicians could communicate with their patients effectively. The provision of certified nurses is a valuable </w:t>
      </w:r>
      <w:r w:rsidR="00D541A8">
        <w:rPr>
          <w:rFonts w:eastAsia="Calibri"/>
          <w:color w:val="000000" w:themeColor="text1"/>
        </w:rPr>
        <w:t xml:space="preserve">asset </w:t>
      </w:r>
      <w:r>
        <w:rPr>
          <w:rFonts w:eastAsia="Calibri"/>
          <w:color w:val="000000" w:themeColor="text1"/>
        </w:rPr>
        <w:t>to the health care providers</w:t>
      </w:r>
      <w:r>
        <w:rPr>
          <w:rFonts w:eastAsia="Calibri"/>
          <w:color w:val="000000" w:themeColor="text1"/>
        </w:rPr>
        <w:t xml:space="preserve"> since it </w:t>
      </w:r>
      <w:r w:rsidR="00D541A8">
        <w:rPr>
          <w:rFonts w:eastAsia="Calibri"/>
          <w:color w:val="000000" w:themeColor="text1"/>
        </w:rPr>
        <w:t>enhances</w:t>
      </w:r>
      <w:r>
        <w:rPr>
          <w:rFonts w:eastAsia="Calibri"/>
          <w:color w:val="000000" w:themeColor="text1"/>
        </w:rPr>
        <w:t xml:space="preserve"> the patient-clinician relationship (Ali &amp; Johnson, 2016). In this case, medical interpreters </w:t>
      </w:r>
      <w:r w:rsidR="000A5C94" w:rsidRPr="00B45999">
        <w:rPr>
          <w:rFonts w:eastAsia="Calibri"/>
          <w:noProof/>
          <w:color w:val="000000" w:themeColor="text1"/>
        </w:rPr>
        <w:t>through</w:t>
      </w:r>
      <w:r>
        <w:rPr>
          <w:rFonts w:eastAsia="Calibri"/>
          <w:color w:val="000000" w:themeColor="text1"/>
        </w:rPr>
        <w:t xml:space="preserve"> telephones</w:t>
      </w:r>
      <w:r w:rsidR="000A5C94">
        <w:rPr>
          <w:rFonts w:eastAsia="Calibri"/>
          <w:color w:val="000000" w:themeColor="text1"/>
        </w:rPr>
        <w:t>, video and in person</w:t>
      </w:r>
      <w:r>
        <w:rPr>
          <w:rFonts w:eastAsia="Calibri"/>
          <w:color w:val="000000" w:themeColor="text1"/>
        </w:rPr>
        <w:t xml:space="preserve"> are used across the country (Ali &amp; Johnson, 2016). </w:t>
      </w:r>
      <w:r w:rsidR="00F84AFD">
        <w:rPr>
          <w:rFonts w:eastAsia="Calibri"/>
          <w:color w:val="000000" w:themeColor="text1"/>
        </w:rPr>
        <w:t>Communication</w:t>
      </w:r>
      <w:r w:rsidR="00BF1761">
        <w:rPr>
          <w:rFonts w:eastAsia="Calibri"/>
          <w:color w:val="000000" w:themeColor="text1"/>
        </w:rPr>
        <w:t xml:space="preserve"> problems hinder the establishment of a rapport between the patients and the healthcare professionals. Ali and Johnson (2016), are of the notion that direct communication between medical providers and patients is far </w:t>
      </w:r>
      <w:r w:rsidR="00F84AFD">
        <w:rPr>
          <w:rFonts w:eastAsia="Calibri"/>
          <w:color w:val="000000" w:themeColor="text1"/>
        </w:rPr>
        <w:t>be</w:t>
      </w:r>
      <w:r w:rsidR="00BF1761">
        <w:rPr>
          <w:rFonts w:eastAsia="Calibri"/>
          <w:color w:val="000000" w:themeColor="text1"/>
        </w:rPr>
        <w:t xml:space="preserve">tter than other interpreter services. </w:t>
      </w:r>
    </w:p>
    <w:p w14:paraId="0951DB14" w14:textId="418C502D" w:rsidR="00B45999" w:rsidRPr="00B45999" w:rsidRDefault="005759DF" w:rsidP="00B45999">
      <w:pPr>
        <w:spacing w:after="160"/>
        <w:ind w:firstLine="720"/>
        <w:jc w:val="left"/>
        <w:rPr>
          <w:rFonts w:eastAsia="Calibri"/>
          <w:color w:val="000000" w:themeColor="text1"/>
        </w:rPr>
      </w:pPr>
      <w:r>
        <w:rPr>
          <w:rFonts w:eastAsia="Calibri"/>
          <w:color w:val="000000" w:themeColor="text1"/>
        </w:rPr>
        <w:t xml:space="preserve">In multilingual and multicultural societies, having certified bilingual nurses </w:t>
      </w:r>
      <w:r w:rsidR="00C22579">
        <w:rPr>
          <w:rFonts w:eastAsia="Calibri"/>
          <w:color w:val="000000" w:themeColor="text1"/>
        </w:rPr>
        <w:t>are highl</w:t>
      </w:r>
      <w:r w:rsidR="00F84AFD">
        <w:rPr>
          <w:rFonts w:eastAsia="Calibri"/>
          <w:color w:val="000000" w:themeColor="text1"/>
        </w:rPr>
        <w:t>y i</w:t>
      </w:r>
      <w:r>
        <w:rPr>
          <w:rFonts w:eastAsia="Calibri"/>
          <w:color w:val="000000" w:themeColor="text1"/>
        </w:rPr>
        <w:t>nvaluable</w:t>
      </w:r>
      <w:r w:rsidR="00C406FF">
        <w:rPr>
          <w:rFonts w:eastAsia="Calibri"/>
          <w:color w:val="000000" w:themeColor="text1"/>
        </w:rPr>
        <w:t xml:space="preserve"> (</w:t>
      </w:r>
      <w:r w:rsidR="00C406FF" w:rsidRPr="00B43E67">
        <w:rPr>
          <w:rFonts w:eastAsia="Calibri"/>
          <w:color w:val="000000" w:themeColor="text1"/>
        </w:rPr>
        <w:t>Sharareh, &amp; Tillgren, 2015</w:t>
      </w:r>
      <w:r w:rsidR="00C406FF">
        <w:rPr>
          <w:rFonts w:eastAsia="Calibri"/>
          <w:color w:val="000000" w:themeColor="text1"/>
        </w:rPr>
        <w:t>)</w:t>
      </w:r>
      <w:r>
        <w:rPr>
          <w:rFonts w:eastAsia="Calibri"/>
          <w:color w:val="000000" w:themeColor="text1"/>
        </w:rPr>
        <w:t xml:space="preserve">. Research by Ali &amp; Johnson (2016), claim that accredited nurses have some level of confidence and understanding </w:t>
      </w:r>
      <w:r>
        <w:rPr>
          <w:rFonts w:eastAsia="Calibri"/>
          <w:color w:val="000000" w:themeColor="text1"/>
        </w:rPr>
        <w:t>when they use their language skills during encounters with their patients. However, according to the research conducted by the two, lack of policies and guidelines that clarify what the nurses are expected to do can immensely affect the deliverance of care</w:t>
      </w:r>
      <w:r>
        <w:rPr>
          <w:rFonts w:eastAsia="Calibri"/>
          <w:color w:val="000000" w:themeColor="text1"/>
        </w:rPr>
        <w:t xml:space="preserve">. Nurses, who are professionals are required to provide adequate and safe care, and </w:t>
      </w:r>
      <w:r w:rsidR="00F84AFD">
        <w:rPr>
          <w:rFonts w:eastAsia="Calibri"/>
          <w:color w:val="000000" w:themeColor="text1"/>
        </w:rPr>
        <w:t xml:space="preserve">when language is a barrier, the only way to address this issue is </w:t>
      </w:r>
      <w:r>
        <w:rPr>
          <w:rFonts w:eastAsia="Calibri"/>
          <w:color w:val="000000" w:themeColor="text1"/>
        </w:rPr>
        <w:t>through training, and certification of bilingual nurses</w:t>
      </w:r>
      <w:bookmarkStart w:id="0" w:name="_Hlk521226343"/>
      <w:r w:rsidR="00F84AFD">
        <w:rPr>
          <w:rFonts w:eastAsia="Calibri"/>
          <w:color w:val="000000" w:themeColor="text1"/>
        </w:rPr>
        <w:t xml:space="preserve"> (Squires, 2018)</w:t>
      </w:r>
      <w:r>
        <w:rPr>
          <w:rFonts w:eastAsia="Calibri"/>
          <w:color w:val="000000" w:themeColor="text1"/>
        </w:rPr>
        <w:t>. Furthermore, th</w:t>
      </w:r>
      <w:r>
        <w:rPr>
          <w:rFonts w:eastAsia="Calibri"/>
          <w:color w:val="000000" w:themeColor="text1"/>
        </w:rPr>
        <w:t>e authors highly recommend</w:t>
      </w:r>
      <w:r w:rsidRPr="00B45999">
        <w:t xml:space="preserve"> </w:t>
      </w:r>
      <w:r>
        <w:t>healthcare institutions “to g</w:t>
      </w:r>
      <w:r w:rsidRPr="00B45999">
        <w:rPr>
          <w:rFonts w:eastAsia="Calibri"/>
          <w:color w:val="000000" w:themeColor="text1"/>
        </w:rPr>
        <w:t>et your professional staff</w:t>
      </w:r>
    </w:p>
    <w:p w14:paraId="45F76082" w14:textId="4977257D" w:rsidR="003C3336" w:rsidRDefault="005759DF" w:rsidP="00B45999">
      <w:pPr>
        <w:spacing w:after="160"/>
        <w:jc w:val="left"/>
        <w:rPr>
          <w:rFonts w:eastAsia="Calibri"/>
          <w:color w:val="000000" w:themeColor="text1"/>
        </w:rPr>
      </w:pPr>
      <w:r w:rsidRPr="00B45999">
        <w:rPr>
          <w:rFonts w:eastAsia="Calibri"/>
          <w:color w:val="000000" w:themeColor="text1"/>
        </w:rPr>
        <w:t>members who speak other languages</w:t>
      </w:r>
      <w:r>
        <w:rPr>
          <w:rFonts w:eastAsia="Calibri"/>
          <w:color w:val="000000" w:themeColor="text1"/>
        </w:rPr>
        <w:t xml:space="preserve"> </w:t>
      </w:r>
      <w:r w:rsidRPr="00B45999">
        <w:rPr>
          <w:rFonts w:eastAsia="Calibri"/>
          <w:color w:val="000000" w:themeColor="text1"/>
        </w:rPr>
        <w:t>fluently certified for their</w:t>
      </w:r>
      <w:r>
        <w:rPr>
          <w:rFonts w:eastAsia="Calibri"/>
          <w:color w:val="000000" w:themeColor="text1"/>
        </w:rPr>
        <w:t xml:space="preserve"> </w:t>
      </w:r>
      <w:r w:rsidRPr="00B45999">
        <w:rPr>
          <w:rFonts w:eastAsia="Calibri"/>
          <w:color w:val="000000" w:themeColor="text1"/>
        </w:rPr>
        <w:t>skills and help them obtain medical</w:t>
      </w:r>
      <w:r>
        <w:rPr>
          <w:rFonts w:eastAsia="Calibri"/>
          <w:color w:val="000000" w:themeColor="text1"/>
        </w:rPr>
        <w:t xml:space="preserve"> </w:t>
      </w:r>
      <w:r w:rsidRPr="00B45999">
        <w:rPr>
          <w:rFonts w:eastAsia="Calibri"/>
          <w:color w:val="000000" w:themeColor="text1"/>
        </w:rPr>
        <w:t>interpreter training</w:t>
      </w:r>
      <w:r>
        <w:rPr>
          <w:rFonts w:eastAsia="Calibri"/>
          <w:color w:val="000000" w:themeColor="text1"/>
        </w:rPr>
        <w:t xml:space="preserve">” </w:t>
      </w:r>
      <w:r w:rsidR="009D5EFC">
        <w:rPr>
          <w:rFonts w:eastAsia="Calibri"/>
          <w:color w:val="000000" w:themeColor="text1"/>
        </w:rPr>
        <w:t xml:space="preserve">(Squires, 2018). </w:t>
      </w:r>
      <w:bookmarkEnd w:id="0"/>
    </w:p>
    <w:p w14:paraId="4EB22320" w14:textId="1A36C658" w:rsidR="004908E7" w:rsidRPr="005D2C92" w:rsidRDefault="005759DF" w:rsidP="00C9523F">
      <w:pPr>
        <w:spacing w:after="160"/>
        <w:ind w:firstLine="720"/>
        <w:jc w:val="left"/>
        <w:rPr>
          <w:rFonts w:eastAsia="Calibri"/>
          <w:b/>
          <w:color w:val="000000" w:themeColor="text1"/>
        </w:rPr>
      </w:pPr>
      <w:r w:rsidRPr="00B53138">
        <w:rPr>
          <w:rFonts w:eastAsia="Calibri"/>
          <w:color w:val="000000" w:themeColor="text1"/>
        </w:rPr>
        <w:lastRenderedPageBreak/>
        <w:t>The goal</w:t>
      </w:r>
      <w:r w:rsidR="00F84AFD">
        <w:rPr>
          <w:rFonts w:eastAsia="Calibri"/>
          <w:color w:val="000000" w:themeColor="text1"/>
        </w:rPr>
        <w:t xml:space="preserve"> of this project </w:t>
      </w:r>
      <w:r w:rsidRPr="00B53138">
        <w:rPr>
          <w:rFonts w:eastAsia="Calibri"/>
          <w:color w:val="000000" w:themeColor="text1"/>
        </w:rPr>
        <w:t>is to develop a policy</w:t>
      </w:r>
      <w:r w:rsidR="00C22579">
        <w:rPr>
          <w:rFonts w:eastAsia="Calibri"/>
          <w:color w:val="000000" w:themeColor="text1"/>
        </w:rPr>
        <w:t xml:space="preserve"> change</w:t>
      </w:r>
      <w:r w:rsidRPr="00B53138">
        <w:rPr>
          <w:rFonts w:eastAsia="Calibri"/>
          <w:color w:val="000000" w:themeColor="text1"/>
        </w:rPr>
        <w:t xml:space="preserve"> that allows nurses who are fluent in Spanish to be </w:t>
      </w:r>
      <w:r w:rsidR="00C22579">
        <w:rPr>
          <w:rFonts w:eastAsia="Calibri"/>
          <w:color w:val="000000" w:themeColor="text1"/>
        </w:rPr>
        <w:t>certified interpreters.</w:t>
      </w:r>
      <w:r w:rsidRPr="00B53138">
        <w:rPr>
          <w:rFonts w:eastAsia="Calibri"/>
          <w:color w:val="000000" w:themeColor="text1"/>
        </w:rPr>
        <w:t xml:space="preserve"> The language barrier has a significant impact on the quality of care delivered in the medical unit. In this regard, Spanish </w:t>
      </w:r>
      <w:r w:rsidR="00C22579">
        <w:rPr>
          <w:rFonts w:eastAsia="Calibri"/>
          <w:color w:val="000000" w:themeColor="text1"/>
        </w:rPr>
        <w:t xml:space="preserve">speaking </w:t>
      </w:r>
      <w:r w:rsidRPr="00B53138">
        <w:rPr>
          <w:rFonts w:eastAsia="Calibri"/>
          <w:color w:val="000000" w:themeColor="text1"/>
        </w:rPr>
        <w:t>p</w:t>
      </w:r>
      <w:r w:rsidRPr="00B53138">
        <w:rPr>
          <w:rFonts w:eastAsia="Calibri"/>
          <w:color w:val="000000" w:themeColor="text1"/>
        </w:rPr>
        <w:t xml:space="preserve">atients that have </w:t>
      </w:r>
      <w:r w:rsidR="00F84AFD">
        <w:rPr>
          <w:rFonts w:eastAsia="Calibri"/>
          <w:color w:val="000000" w:themeColor="text1"/>
        </w:rPr>
        <w:t xml:space="preserve">limited English proficiency (LEP), </w:t>
      </w:r>
      <w:r w:rsidRPr="00B53138">
        <w:rPr>
          <w:rFonts w:eastAsia="Calibri"/>
          <w:color w:val="000000" w:themeColor="text1"/>
        </w:rPr>
        <w:t>tend to change the operations of nurses in the medical unit. The changes in policy are required not just for communication purposes but also for legal implications. Acc</w:t>
      </w:r>
      <w:r w:rsidR="00F84AFD">
        <w:rPr>
          <w:rFonts w:eastAsia="Calibri"/>
          <w:color w:val="000000" w:themeColor="text1"/>
        </w:rPr>
        <w:t>o</w:t>
      </w:r>
      <w:r w:rsidRPr="00B53138">
        <w:rPr>
          <w:rFonts w:eastAsia="Calibri"/>
          <w:color w:val="000000" w:themeColor="text1"/>
        </w:rPr>
        <w:t>rding to the YNHHS responsibilitie</w:t>
      </w:r>
      <w:r w:rsidRPr="00B53138">
        <w:rPr>
          <w:rFonts w:eastAsia="Calibri"/>
          <w:color w:val="000000" w:themeColor="text1"/>
        </w:rPr>
        <w:t>s of a medical care unit,</w:t>
      </w:r>
      <w:r w:rsidR="00F84AFD">
        <w:rPr>
          <w:rFonts w:eastAsia="Calibri"/>
          <w:color w:val="000000" w:themeColor="text1"/>
        </w:rPr>
        <w:t xml:space="preserve"> fe</w:t>
      </w:r>
      <w:r w:rsidRPr="00B53138">
        <w:rPr>
          <w:rFonts w:eastAsia="Calibri"/>
          <w:color w:val="000000" w:themeColor="text1"/>
        </w:rPr>
        <w:t>deral law requires health care units to have auxiliary aids that promote efficient communication between patients and clinicians. The helpers are inclusive of certified nurses.</w:t>
      </w:r>
      <w:r w:rsidR="0095443A" w:rsidRPr="0095443A">
        <w:rPr>
          <w:rFonts w:eastAsia="Calibri"/>
          <w:color w:val="000000" w:themeColor="text1"/>
        </w:rPr>
        <w:t xml:space="preserve"> </w:t>
      </w:r>
      <w:r w:rsidR="0095443A">
        <w:rPr>
          <w:rFonts w:eastAsia="Calibri"/>
          <w:color w:val="000000" w:themeColor="text1"/>
        </w:rPr>
        <w:t xml:space="preserve">Spanish speaking patients should be assigned to certified bilingual nurses whenever possible. </w:t>
      </w:r>
      <w:r w:rsidR="0095443A" w:rsidRPr="00B43E67">
        <w:rPr>
          <w:rFonts w:eastAsia="Calibri"/>
          <w:color w:val="000000" w:themeColor="text1"/>
        </w:rPr>
        <w:t>Patient outcomes and satisfaction will be improved by using staff members that are not only fluent in Spanish but also share the same culture as the LEP patients</w:t>
      </w:r>
      <w:r w:rsidR="0095443A">
        <w:rPr>
          <w:rFonts w:eastAsia="Calibri"/>
          <w:color w:val="000000" w:themeColor="text1"/>
        </w:rPr>
        <w:t xml:space="preserve"> </w:t>
      </w:r>
      <w:r w:rsidR="0095443A" w:rsidRPr="00B43E67">
        <w:rPr>
          <w:rFonts w:eastAsia="Calibri"/>
          <w:color w:val="000000" w:themeColor="text1"/>
        </w:rPr>
        <w:t>(Squires, 2018).</w:t>
      </w:r>
    </w:p>
    <w:p w14:paraId="370BB70F" w14:textId="427DEACA" w:rsidR="00B43E67" w:rsidRPr="00B43E67" w:rsidRDefault="005759DF" w:rsidP="0023202F">
      <w:pPr>
        <w:ind w:firstLine="720"/>
        <w:jc w:val="left"/>
        <w:rPr>
          <w:rFonts w:eastAsia="Calibri"/>
          <w:b/>
          <w:i/>
          <w:color w:val="000000" w:themeColor="text1"/>
        </w:rPr>
      </w:pPr>
      <w:r>
        <w:t xml:space="preserve">In collaboration with the </w:t>
      </w:r>
      <w:r w:rsidRPr="00B45999">
        <w:rPr>
          <w:noProof/>
        </w:rPr>
        <w:t xml:space="preserve">Diversity and Inclusion </w:t>
      </w:r>
      <w:r w:rsidR="00F84AFD">
        <w:rPr>
          <w:noProof/>
        </w:rPr>
        <w:t>Co</w:t>
      </w:r>
      <w:r w:rsidRPr="00B45999">
        <w:rPr>
          <w:noProof/>
        </w:rPr>
        <w:t xml:space="preserve">mmittee, Interpreter Services, and unit manager, </w:t>
      </w:r>
      <w:r w:rsidR="00DA2A7F">
        <w:t xml:space="preserve">comprehensive research of the topic </w:t>
      </w:r>
      <w:r>
        <w:t xml:space="preserve">will </w:t>
      </w:r>
      <w:r w:rsidR="00DA2A7F">
        <w:t xml:space="preserve">be </w:t>
      </w:r>
      <w:r w:rsidRPr="00B45999">
        <w:rPr>
          <w:noProof/>
        </w:rPr>
        <w:t>performed</w:t>
      </w:r>
      <w:r>
        <w:rPr>
          <w:noProof/>
        </w:rPr>
        <w:t xml:space="preserve"> with the purpose of analyzing </w:t>
      </w:r>
      <w:r w:rsidR="00DA2A7F">
        <w:t xml:space="preserve">the viability of this policy change. This </w:t>
      </w:r>
      <w:r>
        <w:t xml:space="preserve">research will </w:t>
      </w:r>
      <w:r w:rsidR="00DA2A7F">
        <w:t>include the revision of current policy, gathering of information on how to obtain certification</w:t>
      </w:r>
      <w:r w:rsidR="0023202F">
        <w:t xml:space="preserve">, </w:t>
      </w:r>
      <w:r w:rsidR="00DA2A7F">
        <w:t>and a comparative study of</w:t>
      </w:r>
      <w:r w:rsidR="0023202F">
        <w:t xml:space="preserve"> </w:t>
      </w:r>
      <w:r w:rsidR="00DA2A7F">
        <w:t>how other hospitals in the country are implementing nursing interpretation polic</w:t>
      </w:r>
      <w:r w:rsidR="0023202F">
        <w:t xml:space="preserve">ies. </w:t>
      </w:r>
      <w:r w:rsidR="0023202F">
        <w:rPr>
          <w:rFonts w:eastAsia="Calibri"/>
          <w:color w:val="000000" w:themeColor="text1"/>
        </w:rPr>
        <w:t xml:space="preserve">Once the research is finished, </w:t>
      </w:r>
      <w:r w:rsidR="00BA15DA" w:rsidRPr="00B43E67">
        <w:rPr>
          <w:rFonts w:eastAsia="Calibri"/>
          <w:color w:val="000000" w:themeColor="text1"/>
        </w:rPr>
        <w:t xml:space="preserve">nurses </w:t>
      </w:r>
      <w:r w:rsidR="00F512F1">
        <w:rPr>
          <w:rFonts w:eastAsia="Calibri"/>
          <w:color w:val="000000" w:themeColor="text1"/>
        </w:rPr>
        <w:t xml:space="preserve">who are </w:t>
      </w:r>
      <w:r w:rsidR="00F512F1" w:rsidRPr="00B45999">
        <w:rPr>
          <w:rFonts w:eastAsia="Calibri"/>
          <w:noProof/>
          <w:color w:val="000000" w:themeColor="text1"/>
        </w:rPr>
        <w:t>el</w:t>
      </w:r>
      <w:r>
        <w:rPr>
          <w:rFonts w:eastAsia="Calibri"/>
          <w:noProof/>
          <w:color w:val="000000" w:themeColor="text1"/>
        </w:rPr>
        <w:t>i</w:t>
      </w:r>
      <w:r w:rsidR="00F512F1" w:rsidRPr="00B45999">
        <w:rPr>
          <w:rFonts w:eastAsia="Calibri"/>
          <w:noProof/>
          <w:color w:val="000000" w:themeColor="text1"/>
        </w:rPr>
        <w:t>gible</w:t>
      </w:r>
      <w:r w:rsidR="00F512F1">
        <w:rPr>
          <w:rFonts w:eastAsia="Calibri"/>
          <w:color w:val="000000" w:themeColor="text1"/>
        </w:rPr>
        <w:t xml:space="preserve"> </w:t>
      </w:r>
      <w:r w:rsidR="0023202F">
        <w:rPr>
          <w:rFonts w:eastAsia="Calibri"/>
          <w:color w:val="000000" w:themeColor="text1"/>
        </w:rPr>
        <w:t>for certification</w:t>
      </w:r>
      <w:r w:rsidR="00901ACA">
        <w:rPr>
          <w:rFonts w:eastAsia="Calibri"/>
          <w:color w:val="000000" w:themeColor="text1"/>
        </w:rPr>
        <w:t xml:space="preserve"> </w:t>
      </w:r>
      <w:r w:rsidR="00901ACA" w:rsidRPr="00B45999">
        <w:rPr>
          <w:rFonts w:eastAsia="Calibri"/>
          <w:noProof/>
          <w:color w:val="000000" w:themeColor="text1"/>
        </w:rPr>
        <w:t>should</w:t>
      </w:r>
      <w:r w:rsidR="00901ACA">
        <w:rPr>
          <w:rFonts w:eastAsia="Calibri"/>
          <w:color w:val="000000" w:themeColor="text1"/>
        </w:rPr>
        <w:t xml:space="preserve"> be guided </w:t>
      </w:r>
      <w:r w:rsidR="00901ACA" w:rsidRPr="00B45999">
        <w:rPr>
          <w:rFonts w:eastAsia="Calibri"/>
          <w:noProof/>
          <w:color w:val="000000" w:themeColor="text1"/>
        </w:rPr>
        <w:t>th</w:t>
      </w:r>
      <w:r>
        <w:rPr>
          <w:rFonts w:eastAsia="Calibri"/>
          <w:noProof/>
          <w:color w:val="000000" w:themeColor="text1"/>
        </w:rPr>
        <w:t>rough</w:t>
      </w:r>
      <w:r w:rsidR="00901ACA">
        <w:rPr>
          <w:rFonts w:eastAsia="Calibri"/>
          <w:color w:val="000000" w:themeColor="text1"/>
        </w:rPr>
        <w:t xml:space="preserve"> the process of training and certification </w:t>
      </w:r>
      <w:r w:rsidR="00BA15DA" w:rsidRPr="00B43E67">
        <w:rPr>
          <w:rFonts w:eastAsia="Calibri"/>
          <w:color w:val="000000" w:themeColor="text1"/>
        </w:rPr>
        <w:t>(Squires, 2018</w:t>
      </w:r>
      <w:r w:rsidR="00BF2A27">
        <w:rPr>
          <w:rFonts w:eastAsia="Calibri"/>
          <w:color w:val="000000" w:themeColor="text1"/>
        </w:rPr>
        <w:t>).</w:t>
      </w:r>
    </w:p>
    <w:p w14:paraId="63789610" w14:textId="6B7C1A84" w:rsidR="00B43E67" w:rsidRPr="00B43E67" w:rsidRDefault="005759DF" w:rsidP="00C406FF">
      <w:pPr>
        <w:spacing w:after="160"/>
        <w:ind w:firstLine="720"/>
        <w:jc w:val="left"/>
        <w:rPr>
          <w:rFonts w:eastAsia="Calibri"/>
          <w:color w:val="000000" w:themeColor="text1"/>
        </w:rPr>
      </w:pPr>
      <w:r w:rsidRPr="00B43E67">
        <w:rPr>
          <w:rFonts w:eastAsia="Calibri"/>
          <w:color w:val="000000" w:themeColor="text1"/>
        </w:rPr>
        <w:t>The perfect way of measuring the success of the policy</w:t>
      </w:r>
      <w:r w:rsidR="00DD79A6">
        <w:rPr>
          <w:rFonts w:eastAsia="Calibri"/>
          <w:color w:val="000000" w:themeColor="text1"/>
        </w:rPr>
        <w:t xml:space="preserve"> is through patient's feedback. Since t</w:t>
      </w:r>
      <w:r w:rsidRPr="00B43E67">
        <w:rPr>
          <w:rFonts w:eastAsia="Calibri"/>
          <w:color w:val="000000" w:themeColor="text1"/>
        </w:rPr>
        <w:t>he policy is meant for improving pa</w:t>
      </w:r>
      <w:r w:rsidR="00DD79A6">
        <w:rPr>
          <w:rFonts w:eastAsia="Calibri"/>
          <w:color w:val="000000" w:themeColor="text1"/>
        </w:rPr>
        <w:t xml:space="preserve">tient care in the medical unit, the patient’s feedback will tell whether the policy change was impactful. </w:t>
      </w:r>
      <w:r w:rsidRPr="00B43E67">
        <w:rPr>
          <w:rFonts w:eastAsia="Calibri"/>
          <w:color w:val="000000" w:themeColor="text1"/>
        </w:rPr>
        <w:t xml:space="preserve">Patient evaluation offers a crucial method of measuring the services offered by the healthcare unit and at the same time form a basis for improvement </w:t>
      </w:r>
      <w:r w:rsidRPr="00B43E67">
        <w:rPr>
          <w:rFonts w:eastAsia="Calibri"/>
          <w:color w:val="000000" w:themeColor="text1"/>
        </w:rPr>
        <w:t xml:space="preserve">(Sharareh, &amp; Tillgren, 2015). </w:t>
      </w:r>
      <w:r w:rsidR="00F84AFD">
        <w:rPr>
          <w:rFonts w:eastAsia="Calibri"/>
          <w:color w:val="000000" w:themeColor="text1"/>
        </w:rPr>
        <w:t xml:space="preserve">To measure patient’s satisfaction after the </w:t>
      </w:r>
      <w:r w:rsidR="00F84AFD">
        <w:rPr>
          <w:rFonts w:eastAsia="Calibri"/>
          <w:color w:val="000000" w:themeColor="text1"/>
        </w:rPr>
        <w:lastRenderedPageBreak/>
        <w:t>implementation of the policy, valuable feedback from the patients would be used. For this project, Spanish speaking patients who visit the medical unit will be required to answer a few structured questions</w:t>
      </w:r>
      <w:r w:rsidR="00077A72">
        <w:rPr>
          <w:rFonts w:eastAsia="Calibri"/>
          <w:color w:val="000000" w:themeColor="text1"/>
        </w:rPr>
        <w:t xml:space="preserve"> such as grading the interpreter services on a rate of one to ten.</w:t>
      </w:r>
      <w:r w:rsidR="00F84AFD">
        <w:rPr>
          <w:rFonts w:eastAsia="Calibri"/>
          <w:color w:val="000000" w:themeColor="text1"/>
        </w:rPr>
        <w:t xml:space="preserve">. These questions will be used to gauge the level of satisfaction and patient perception regarding the new policy. </w:t>
      </w:r>
    </w:p>
    <w:p w14:paraId="0883C97D" w14:textId="79183894" w:rsidR="00901ACA" w:rsidRDefault="005759DF" w:rsidP="00901ACA">
      <w:pPr>
        <w:spacing w:after="160"/>
        <w:ind w:firstLine="720"/>
        <w:jc w:val="left"/>
        <w:rPr>
          <w:rFonts w:eastAsia="Calibri"/>
          <w:b/>
          <w:i/>
          <w:color w:val="000000" w:themeColor="text1"/>
        </w:rPr>
      </w:pPr>
      <w:r>
        <w:rPr>
          <w:rFonts w:eastAsia="Calibri"/>
          <w:color w:val="000000" w:themeColor="text1"/>
        </w:rPr>
        <w:t>Additionally</w:t>
      </w:r>
      <w:r w:rsidR="00F84AFD">
        <w:rPr>
          <w:rFonts w:eastAsia="Calibri"/>
          <w:color w:val="000000" w:themeColor="text1"/>
        </w:rPr>
        <w:t>,</w:t>
      </w:r>
      <w:r w:rsidR="00F84AFD" w:rsidRPr="00B43E67">
        <w:rPr>
          <w:rFonts w:eastAsia="Calibri"/>
          <w:color w:val="000000" w:themeColor="text1"/>
        </w:rPr>
        <w:t xml:space="preserve"> </w:t>
      </w:r>
      <w:r w:rsidR="00F84AFD">
        <w:rPr>
          <w:rFonts w:eastAsia="Calibri"/>
          <w:color w:val="000000" w:themeColor="text1"/>
        </w:rPr>
        <w:t>d</w:t>
      </w:r>
      <w:r w:rsidRPr="00B43E67">
        <w:rPr>
          <w:rFonts w:eastAsia="Calibri"/>
          <w:color w:val="000000" w:themeColor="text1"/>
        </w:rPr>
        <w:t xml:space="preserve">ocumenting </w:t>
      </w:r>
      <w:r>
        <w:rPr>
          <w:rFonts w:eastAsia="Calibri"/>
          <w:color w:val="000000" w:themeColor="text1"/>
        </w:rPr>
        <w:t xml:space="preserve">the provision of </w:t>
      </w:r>
      <w:r w:rsidRPr="00B43E67">
        <w:rPr>
          <w:rFonts w:eastAsia="Calibri"/>
          <w:color w:val="000000" w:themeColor="text1"/>
        </w:rPr>
        <w:t>in</w:t>
      </w:r>
      <w:r w:rsidRPr="00B43E67">
        <w:rPr>
          <w:rFonts w:eastAsia="Calibri"/>
          <w:color w:val="000000" w:themeColor="text1"/>
        </w:rPr>
        <w:t xml:space="preserve">terpreter service </w:t>
      </w:r>
      <w:r>
        <w:rPr>
          <w:rFonts w:eastAsia="Calibri"/>
          <w:color w:val="000000" w:themeColor="text1"/>
        </w:rPr>
        <w:t>for every encounter is crucial in</w:t>
      </w:r>
      <w:r w:rsidRPr="00B43E67">
        <w:rPr>
          <w:rFonts w:eastAsia="Calibri"/>
          <w:color w:val="000000" w:themeColor="text1"/>
        </w:rPr>
        <w:t xml:space="preserve"> tracking the services offered</w:t>
      </w:r>
      <w:r>
        <w:rPr>
          <w:rFonts w:eastAsia="Calibri"/>
          <w:color w:val="000000" w:themeColor="text1"/>
        </w:rPr>
        <w:t>, and it will continue to be key to assess the efficacy of the new policy</w:t>
      </w:r>
      <w:r w:rsidRPr="00B43E67">
        <w:rPr>
          <w:rFonts w:eastAsia="Calibri"/>
          <w:color w:val="000000" w:themeColor="text1"/>
        </w:rPr>
        <w:t xml:space="preserve"> </w:t>
      </w:r>
      <w:bookmarkStart w:id="1" w:name="_Hlk521228781"/>
      <w:r w:rsidRPr="00B43E67">
        <w:rPr>
          <w:rFonts w:eastAsia="Calibri"/>
          <w:color w:val="000000" w:themeColor="text1"/>
        </w:rPr>
        <w:t xml:space="preserve">(Squires, 2018). </w:t>
      </w:r>
      <w:bookmarkEnd w:id="1"/>
      <w:r w:rsidRPr="00B43E67">
        <w:rPr>
          <w:rFonts w:eastAsia="Calibri"/>
          <w:color w:val="000000" w:themeColor="text1"/>
        </w:rPr>
        <w:t>To protect the nurse f</w:t>
      </w:r>
      <w:r w:rsidR="00F84AFD">
        <w:rPr>
          <w:rFonts w:eastAsia="Calibri"/>
          <w:color w:val="000000" w:themeColor="text1"/>
        </w:rPr>
        <w:t xml:space="preserve">rom </w:t>
      </w:r>
      <w:r w:rsidRPr="00B43E67">
        <w:rPr>
          <w:rFonts w:eastAsia="Calibri"/>
          <w:color w:val="000000" w:themeColor="text1"/>
        </w:rPr>
        <w:t>legal implications behind the translator services, i</w:t>
      </w:r>
      <w:r w:rsidRPr="00B43E67">
        <w:rPr>
          <w:rFonts w:eastAsia="Calibri"/>
          <w:color w:val="000000" w:themeColor="text1"/>
        </w:rPr>
        <w:t>t will be key to note the name of the translator and their certification status</w:t>
      </w:r>
      <w:r>
        <w:rPr>
          <w:rFonts w:eastAsia="Calibri"/>
          <w:color w:val="000000" w:themeColor="text1"/>
        </w:rPr>
        <w:t>.</w:t>
      </w:r>
    </w:p>
    <w:p w14:paraId="3B25B789" w14:textId="10A8C93A" w:rsidR="00B43E67" w:rsidRPr="00B53138" w:rsidRDefault="005759DF" w:rsidP="00B43E67">
      <w:pPr>
        <w:spacing w:after="160"/>
        <w:ind w:firstLine="720"/>
        <w:jc w:val="left"/>
        <w:rPr>
          <w:rFonts w:eastAsia="Calibri"/>
          <w:color w:val="000000" w:themeColor="text1"/>
        </w:rPr>
      </w:pPr>
      <w:r>
        <w:t xml:space="preserve">To have certified nurses providing language concordant nursing </w:t>
      </w:r>
      <w:r w:rsidRPr="00973A9E">
        <w:rPr>
          <w:noProof/>
        </w:rPr>
        <w:t>care is</w:t>
      </w:r>
      <w:r>
        <w:t xml:space="preserve"> financially viable and beneficial for a variety of reasons. </w:t>
      </w:r>
      <w:r w:rsidR="00BA15DA" w:rsidRPr="00B53138">
        <w:rPr>
          <w:rFonts w:eastAsia="Calibri"/>
          <w:color w:val="000000" w:themeColor="text1"/>
        </w:rPr>
        <w:t xml:space="preserve">Firstly, training the staff at the medicine unit to be able to offer services at any time for patients will reduce the time used to attend to one LEP patient. This implies that </w:t>
      </w:r>
      <w:r w:rsidR="00792A24">
        <w:rPr>
          <w:rFonts w:eastAsia="Calibri"/>
          <w:color w:val="000000" w:themeColor="text1"/>
        </w:rPr>
        <w:t>more</w:t>
      </w:r>
      <w:r w:rsidR="00BA15DA" w:rsidRPr="00B53138">
        <w:rPr>
          <w:rFonts w:eastAsia="Calibri"/>
          <w:color w:val="000000" w:themeColor="text1"/>
        </w:rPr>
        <w:t xml:space="preserve"> patients will be able to access the interpreter services than before because of availability (</w:t>
      </w:r>
      <w:r w:rsidR="00BA15DA" w:rsidRPr="00B53138">
        <w:rPr>
          <w:rFonts w:eastAsia="Calibri"/>
          <w:color w:val="000000" w:themeColor="text1"/>
          <w:shd w:val="clear" w:color="auto" w:fill="FFFFFF"/>
        </w:rPr>
        <w:t>Squires, 2018</w:t>
      </w:r>
      <w:r w:rsidR="00BA15DA" w:rsidRPr="00B53138">
        <w:rPr>
          <w:rFonts w:eastAsia="Calibri"/>
          <w:color w:val="000000" w:themeColor="text1"/>
        </w:rPr>
        <w:t>). Additionally, since the policy requires that in-person staff be trained and certified first, the cost of having services from external vendors will be reduced significantly.</w:t>
      </w:r>
    </w:p>
    <w:p w14:paraId="30FED1E5" w14:textId="6BB81B44" w:rsidR="00B43E67" w:rsidRPr="00B53138" w:rsidRDefault="005759DF" w:rsidP="00B43E67">
      <w:pPr>
        <w:spacing w:after="160"/>
        <w:ind w:firstLine="720"/>
        <w:jc w:val="left"/>
        <w:rPr>
          <w:rFonts w:eastAsia="Calibri"/>
          <w:color w:val="000000" w:themeColor="text1"/>
        </w:rPr>
      </w:pPr>
      <w:r w:rsidRPr="00B53138">
        <w:rPr>
          <w:rFonts w:eastAsia="Calibri"/>
          <w:color w:val="000000" w:themeColor="text1"/>
        </w:rPr>
        <w:t xml:space="preserve">Secondly, hiring professionals who are native </w:t>
      </w:r>
      <w:r w:rsidRPr="00B53138">
        <w:rPr>
          <w:rFonts w:eastAsia="Calibri"/>
          <w:color w:val="000000" w:themeColor="text1"/>
        </w:rPr>
        <w:t xml:space="preserve">Spanish speakers also reduce the interpreter costs. This is because patients will feel safer and open up to the medicine unit staff hence paving the way for better medical intervention. Certified Spanish interpreters will lead to </w:t>
      </w:r>
      <w:r w:rsidR="00B45999">
        <w:rPr>
          <w:rFonts w:eastAsia="Calibri"/>
          <w:color w:val="000000" w:themeColor="text1"/>
        </w:rPr>
        <w:t xml:space="preserve">an </w:t>
      </w:r>
      <w:r w:rsidRPr="00B45999">
        <w:rPr>
          <w:rFonts w:eastAsia="Calibri"/>
          <w:noProof/>
          <w:color w:val="000000" w:themeColor="text1"/>
        </w:rPr>
        <w:t>improved</w:t>
      </w:r>
      <w:r w:rsidR="00B45999">
        <w:rPr>
          <w:rFonts w:eastAsia="Calibri"/>
          <w:noProof/>
          <w:color w:val="000000" w:themeColor="text1"/>
        </w:rPr>
        <w:t xml:space="preserve"> patient</w:t>
      </w:r>
      <w:r w:rsidRPr="00B53138">
        <w:rPr>
          <w:rFonts w:eastAsia="Calibri"/>
          <w:color w:val="000000" w:themeColor="text1"/>
        </w:rPr>
        <w:t xml:space="preserve"> </w:t>
      </w:r>
      <w:r w:rsidR="00792A24">
        <w:rPr>
          <w:rFonts w:eastAsia="Calibri"/>
          <w:color w:val="000000" w:themeColor="text1"/>
        </w:rPr>
        <w:t>outcome</w:t>
      </w:r>
      <w:r w:rsidRPr="00B53138">
        <w:rPr>
          <w:rFonts w:eastAsia="Calibri"/>
          <w:color w:val="000000" w:themeColor="text1"/>
        </w:rPr>
        <w:t xml:space="preserve"> which in return will lead to a reduced risk of legal costs in case of adverse encounters (</w:t>
      </w:r>
      <w:r w:rsidRPr="00B53138">
        <w:rPr>
          <w:rFonts w:eastAsia="Calibri"/>
          <w:color w:val="000000" w:themeColor="text1"/>
          <w:shd w:val="clear" w:color="auto" w:fill="FFFFFF"/>
        </w:rPr>
        <w:t>Squires, 2018</w:t>
      </w:r>
      <w:r w:rsidRPr="00B53138">
        <w:rPr>
          <w:rFonts w:eastAsia="Calibri"/>
          <w:color w:val="000000" w:themeColor="text1"/>
        </w:rPr>
        <w:t xml:space="preserve">). If patients feel satisfied, they will keep on coming for services, and this will create a client loyalty which has a positive implication on the </w:t>
      </w:r>
      <w:r w:rsidRPr="00B53138">
        <w:rPr>
          <w:rFonts w:eastAsia="Calibri"/>
          <w:color w:val="000000" w:themeColor="text1"/>
        </w:rPr>
        <w:t>cost of care.</w:t>
      </w:r>
    </w:p>
    <w:p w14:paraId="0F85976C" w14:textId="4462AE44" w:rsidR="00B43E67" w:rsidRDefault="005759DF" w:rsidP="00C406FF">
      <w:pPr>
        <w:spacing w:after="160"/>
        <w:ind w:firstLine="720"/>
        <w:jc w:val="left"/>
        <w:rPr>
          <w:rFonts w:eastAsia="Calibri"/>
          <w:color w:val="000000" w:themeColor="text1"/>
        </w:rPr>
      </w:pPr>
      <w:r>
        <w:rPr>
          <w:rFonts w:eastAsia="Calibri"/>
          <w:color w:val="000000" w:themeColor="text1"/>
        </w:rPr>
        <w:lastRenderedPageBreak/>
        <w:t>There is</w:t>
      </w:r>
      <w:r w:rsidR="00BA15DA">
        <w:rPr>
          <w:rFonts w:eastAsia="Calibri"/>
          <w:color w:val="000000" w:themeColor="text1"/>
        </w:rPr>
        <w:t xml:space="preserve"> need for further research on the importance of effective communication between the patients and caregivers</w:t>
      </w:r>
      <w:r w:rsidR="00C406FF">
        <w:rPr>
          <w:rFonts w:eastAsia="Calibri"/>
          <w:color w:val="000000" w:themeColor="text1"/>
        </w:rPr>
        <w:t xml:space="preserve"> (</w:t>
      </w:r>
      <w:r w:rsidR="00C406FF" w:rsidRPr="00B53138">
        <w:rPr>
          <w:rFonts w:eastAsia="Calibri"/>
          <w:color w:val="000000" w:themeColor="text1"/>
          <w:shd w:val="clear" w:color="auto" w:fill="FFFFFF"/>
        </w:rPr>
        <w:t>Eskes, Salisbury, Johannsson,</w:t>
      </w:r>
      <w:r w:rsidR="00C406FF">
        <w:rPr>
          <w:rFonts w:eastAsia="Calibri"/>
          <w:color w:val="000000" w:themeColor="text1"/>
          <w:shd w:val="clear" w:color="auto" w:fill="FFFFFF"/>
        </w:rPr>
        <w:t xml:space="preserve"> </w:t>
      </w:r>
      <w:r w:rsidR="00C406FF" w:rsidRPr="00B53138">
        <w:rPr>
          <w:rFonts w:eastAsia="Calibri"/>
          <w:color w:val="000000" w:themeColor="text1"/>
          <w:shd w:val="clear" w:color="auto" w:fill="FFFFFF"/>
        </w:rPr>
        <w:t>&amp; Chene, 2013</w:t>
      </w:r>
      <w:r w:rsidR="00C406FF">
        <w:rPr>
          <w:rFonts w:eastAsia="Calibri"/>
          <w:color w:val="000000" w:themeColor="text1"/>
        </w:rPr>
        <w:t>)</w:t>
      </w:r>
      <w:r w:rsidR="00BA15DA">
        <w:rPr>
          <w:rFonts w:eastAsia="Calibri"/>
          <w:color w:val="000000" w:themeColor="text1"/>
        </w:rPr>
        <w:t>. Nurses need to understand the codes of ethics that bind them to provide care. Proactive methods need to be devised that will aid nurses in identifying the best ways of offering care to their patients in an effective manner (Ali &amp; Johnson</w:t>
      </w:r>
      <w:r w:rsidR="00042E79">
        <w:rPr>
          <w:rFonts w:eastAsia="Calibri"/>
          <w:color w:val="000000" w:themeColor="text1"/>
        </w:rPr>
        <w:t>, 2016</w:t>
      </w:r>
      <w:r w:rsidR="00BA15DA">
        <w:rPr>
          <w:rFonts w:eastAsia="Calibri"/>
          <w:color w:val="000000" w:themeColor="text1"/>
        </w:rPr>
        <w:t>).</w:t>
      </w:r>
      <w:r w:rsidR="004560CB">
        <w:rPr>
          <w:rFonts w:eastAsia="Calibri"/>
          <w:color w:val="000000" w:themeColor="text1"/>
        </w:rPr>
        <w:t xml:space="preserve"> Interpretation and language policies for the medicine unit need to be revisited to aid in assessing their relevance to the nursing fraternity.  </w:t>
      </w:r>
    </w:p>
    <w:p w14:paraId="2F044BF4" w14:textId="1F69505A" w:rsidR="005D2C92" w:rsidRDefault="005759DF" w:rsidP="00BF2A27">
      <w:pPr>
        <w:spacing w:after="160"/>
        <w:ind w:firstLine="720"/>
        <w:jc w:val="left"/>
        <w:rPr>
          <w:rFonts w:eastAsia="Calibri"/>
          <w:color w:val="000000" w:themeColor="text1"/>
        </w:rPr>
      </w:pPr>
      <w:r>
        <w:rPr>
          <w:rFonts w:eastAsia="Calibri"/>
          <w:color w:val="000000" w:themeColor="text1"/>
        </w:rPr>
        <w:t>In conclusion, t</w:t>
      </w:r>
      <w:r w:rsidR="00792A24">
        <w:rPr>
          <w:rFonts w:eastAsia="Calibri"/>
          <w:color w:val="000000" w:themeColor="text1"/>
        </w:rPr>
        <w:t xml:space="preserve">he number of Spanish speaking patients that have Limited English Proficiency </w:t>
      </w:r>
      <w:r w:rsidR="00792A24" w:rsidRPr="00B45999">
        <w:rPr>
          <w:rFonts w:eastAsia="Calibri"/>
          <w:noProof/>
          <w:color w:val="000000" w:themeColor="text1"/>
        </w:rPr>
        <w:t>ha</w:t>
      </w:r>
      <w:r w:rsidR="00B45999">
        <w:rPr>
          <w:rFonts w:eastAsia="Calibri"/>
          <w:noProof/>
          <w:color w:val="000000" w:themeColor="text1"/>
        </w:rPr>
        <w:t>s</w:t>
      </w:r>
      <w:r w:rsidR="00792A24">
        <w:rPr>
          <w:rFonts w:eastAsia="Calibri"/>
          <w:color w:val="000000" w:themeColor="text1"/>
        </w:rPr>
        <w:t xml:space="preserve"> </w:t>
      </w:r>
      <w:r w:rsidR="00F84AFD">
        <w:rPr>
          <w:rFonts w:eastAsia="Calibri"/>
          <w:color w:val="000000" w:themeColor="text1"/>
        </w:rPr>
        <w:t>in this medical unit</w:t>
      </w:r>
      <w:r w:rsidR="00BA15DA">
        <w:rPr>
          <w:rFonts w:eastAsia="Calibri"/>
          <w:color w:val="000000" w:themeColor="text1"/>
        </w:rPr>
        <w:t xml:space="preserve">. </w:t>
      </w:r>
      <w:r w:rsidR="00F84AFD">
        <w:rPr>
          <w:rFonts w:eastAsia="Calibri"/>
          <w:color w:val="000000" w:themeColor="text1"/>
        </w:rPr>
        <w:t>For this reason,</w:t>
      </w:r>
      <w:r w:rsidR="00BA15DA">
        <w:rPr>
          <w:rFonts w:eastAsia="Calibri"/>
          <w:color w:val="000000" w:themeColor="text1"/>
        </w:rPr>
        <w:t xml:space="preserve"> providing equal and safe care for </w:t>
      </w:r>
      <w:r w:rsidR="00792A24">
        <w:rPr>
          <w:rFonts w:eastAsia="Calibri"/>
          <w:color w:val="000000" w:themeColor="text1"/>
        </w:rPr>
        <w:t>these</w:t>
      </w:r>
      <w:r w:rsidR="00BA15DA">
        <w:rPr>
          <w:rFonts w:eastAsia="Calibri"/>
          <w:color w:val="000000" w:themeColor="text1"/>
        </w:rPr>
        <w:t xml:space="preserve"> patients can be difficult in a medical unit where </w:t>
      </w:r>
      <w:r w:rsidR="00792A24">
        <w:rPr>
          <w:rFonts w:eastAsia="Calibri"/>
          <w:color w:val="000000" w:themeColor="text1"/>
        </w:rPr>
        <w:t xml:space="preserve">interpreters services provided by the hospital are not as effective </w:t>
      </w:r>
      <w:r w:rsidR="0023202F">
        <w:rPr>
          <w:rFonts w:eastAsia="Calibri"/>
          <w:color w:val="000000" w:themeColor="text1"/>
        </w:rPr>
        <w:t xml:space="preserve">and readily available </w:t>
      </w:r>
      <w:r w:rsidR="00792A24">
        <w:rPr>
          <w:rFonts w:eastAsia="Calibri"/>
          <w:color w:val="000000" w:themeColor="text1"/>
        </w:rPr>
        <w:t xml:space="preserve">as using bilingual nurses. Bilingual in Spanish nurses can </w:t>
      </w:r>
      <w:r w:rsidR="00D2366D">
        <w:rPr>
          <w:rFonts w:eastAsia="Calibri"/>
          <w:color w:val="000000" w:themeColor="text1"/>
        </w:rPr>
        <w:t xml:space="preserve">communicate </w:t>
      </w:r>
      <w:r w:rsidR="00792A24">
        <w:rPr>
          <w:rFonts w:eastAsia="Calibri"/>
          <w:color w:val="000000" w:themeColor="text1"/>
        </w:rPr>
        <w:t xml:space="preserve">and </w:t>
      </w:r>
      <w:r w:rsidR="00D2366D">
        <w:rPr>
          <w:rFonts w:eastAsia="Calibri"/>
          <w:color w:val="000000" w:themeColor="text1"/>
        </w:rPr>
        <w:t xml:space="preserve">have a better chance of delivering </w:t>
      </w:r>
      <w:r w:rsidR="0023202F" w:rsidRPr="00B45999">
        <w:rPr>
          <w:rFonts w:eastAsia="Calibri"/>
          <w:noProof/>
          <w:color w:val="000000" w:themeColor="text1"/>
        </w:rPr>
        <w:t>high</w:t>
      </w:r>
      <w:r w:rsidR="00B45999">
        <w:rPr>
          <w:rFonts w:eastAsia="Calibri"/>
          <w:noProof/>
          <w:color w:val="000000" w:themeColor="text1"/>
        </w:rPr>
        <w:t>-</w:t>
      </w:r>
      <w:r w:rsidR="0023202F" w:rsidRPr="00B45999">
        <w:rPr>
          <w:rFonts w:eastAsia="Calibri"/>
          <w:noProof/>
          <w:color w:val="000000" w:themeColor="text1"/>
        </w:rPr>
        <w:t>quality</w:t>
      </w:r>
      <w:r w:rsidR="0023202F">
        <w:rPr>
          <w:rFonts w:eastAsia="Calibri"/>
          <w:color w:val="000000" w:themeColor="text1"/>
        </w:rPr>
        <w:t xml:space="preserve"> </w:t>
      </w:r>
      <w:r w:rsidR="00D2366D">
        <w:rPr>
          <w:rFonts w:eastAsia="Calibri"/>
          <w:color w:val="000000" w:themeColor="text1"/>
        </w:rPr>
        <w:t>care to patients with LEP</w:t>
      </w:r>
      <w:r w:rsidR="0023202F">
        <w:rPr>
          <w:rFonts w:eastAsia="Calibri"/>
          <w:color w:val="000000" w:themeColor="text1"/>
        </w:rPr>
        <w:t>, which results in increased patient satisfaction, decreased safety risks and</w:t>
      </w:r>
      <w:r w:rsidR="00D2366D">
        <w:rPr>
          <w:rFonts w:eastAsia="Calibri"/>
          <w:color w:val="000000" w:themeColor="text1"/>
        </w:rPr>
        <w:t xml:space="preserve"> a significant impact on the patient-nurse trust</w:t>
      </w:r>
      <w:r w:rsidR="0023202F">
        <w:rPr>
          <w:rFonts w:eastAsia="Calibri"/>
          <w:color w:val="000000" w:themeColor="text1"/>
        </w:rPr>
        <w:t xml:space="preserve"> leading to the </w:t>
      </w:r>
      <w:r w:rsidR="0023202F" w:rsidRPr="00530665">
        <w:rPr>
          <w:rFonts w:eastAsia="Calibri"/>
          <w:noProof/>
          <w:color w:val="000000" w:themeColor="text1"/>
        </w:rPr>
        <w:t>improved</w:t>
      </w:r>
      <w:r w:rsidR="0023202F">
        <w:rPr>
          <w:rFonts w:eastAsia="Calibri"/>
          <w:color w:val="000000" w:themeColor="text1"/>
        </w:rPr>
        <w:t xml:space="preserve"> patient outcome</w:t>
      </w:r>
      <w:r w:rsidR="00D2366D">
        <w:rPr>
          <w:rFonts w:eastAsia="Calibri"/>
          <w:color w:val="000000" w:themeColor="text1"/>
        </w:rPr>
        <w:t xml:space="preserve">. Research shows that having equitable care calls for more attention to the different needs of the patients in the hospital. </w:t>
      </w:r>
      <w:r w:rsidR="0023202F">
        <w:rPr>
          <w:rFonts w:eastAsia="Calibri"/>
          <w:color w:val="000000" w:themeColor="text1"/>
        </w:rPr>
        <w:t xml:space="preserve">By requiring bilingual nurses to get certified, </w:t>
      </w:r>
      <w:r w:rsidR="002172EE">
        <w:rPr>
          <w:rFonts w:eastAsia="Calibri"/>
          <w:color w:val="000000" w:themeColor="text1"/>
        </w:rPr>
        <w:t>it ensures that patients get high-qual</w:t>
      </w:r>
      <w:r w:rsidR="0023202F">
        <w:rPr>
          <w:rFonts w:eastAsia="Calibri"/>
          <w:color w:val="000000" w:themeColor="text1"/>
        </w:rPr>
        <w:t>ity health service</w:t>
      </w:r>
      <w:r w:rsidR="00F84AFD">
        <w:rPr>
          <w:rFonts w:eastAsia="Calibri"/>
          <w:color w:val="000000" w:themeColor="text1"/>
        </w:rPr>
        <w:t>s. The new policy, as shown by the literature review supports the importance of having bilingual Spanish nurses in the medical unit certified.</w:t>
      </w:r>
    </w:p>
    <w:p w14:paraId="595C4A15" w14:textId="1788B696" w:rsidR="005D2C92" w:rsidRDefault="005D2C92" w:rsidP="00F9646C">
      <w:pPr>
        <w:spacing w:after="160"/>
        <w:jc w:val="left"/>
        <w:rPr>
          <w:rFonts w:eastAsia="Calibri"/>
          <w:color w:val="000000" w:themeColor="text1"/>
        </w:rPr>
      </w:pPr>
    </w:p>
    <w:p w14:paraId="72D14B84" w14:textId="624AFB8A" w:rsidR="00F84AFD" w:rsidRDefault="00F84AFD" w:rsidP="00F9646C">
      <w:pPr>
        <w:spacing w:after="160"/>
        <w:jc w:val="left"/>
        <w:rPr>
          <w:rFonts w:eastAsia="Calibri"/>
          <w:color w:val="000000" w:themeColor="text1"/>
        </w:rPr>
      </w:pPr>
    </w:p>
    <w:p w14:paraId="71A0CF3F" w14:textId="413B963A" w:rsidR="00F84AFD" w:rsidRDefault="00F84AFD" w:rsidP="00F9646C">
      <w:pPr>
        <w:spacing w:after="160"/>
        <w:jc w:val="left"/>
        <w:rPr>
          <w:rFonts w:eastAsia="Calibri"/>
          <w:color w:val="000000" w:themeColor="text1"/>
        </w:rPr>
      </w:pPr>
    </w:p>
    <w:p w14:paraId="113FBE21" w14:textId="556DA492" w:rsidR="00F84AFD" w:rsidRDefault="00F84AFD" w:rsidP="00F9646C">
      <w:pPr>
        <w:spacing w:after="160"/>
        <w:jc w:val="left"/>
        <w:rPr>
          <w:rFonts w:eastAsia="Calibri"/>
          <w:color w:val="000000" w:themeColor="text1"/>
        </w:rPr>
      </w:pPr>
      <w:bookmarkStart w:id="2" w:name="_GoBack"/>
      <w:bookmarkEnd w:id="2"/>
    </w:p>
    <w:p w14:paraId="6A4F51CC" w14:textId="77777777" w:rsidR="00F84AFD" w:rsidRDefault="00F84AFD" w:rsidP="00F9646C">
      <w:pPr>
        <w:spacing w:after="160"/>
        <w:jc w:val="left"/>
        <w:rPr>
          <w:rFonts w:eastAsia="Calibri"/>
          <w:color w:val="000000" w:themeColor="text1"/>
        </w:rPr>
      </w:pPr>
    </w:p>
    <w:p w14:paraId="681AEDAB" w14:textId="028AB000" w:rsidR="00C406FF" w:rsidRDefault="005759DF" w:rsidP="00C406FF">
      <w:pPr>
        <w:spacing w:after="160"/>
        <w:rPr>
          <w:rFonts w:eastAsia="Calibri"/>
          <w:color w:val="000000" w:themeColor="text1"/>
        </w:rPr>
      </w:pPr>
      <w:r>
        <w:rPr>
          <w:rFonts w:eastAsia="Calibri"/>
          <w:color w:val="000000" w:themeColor="text1"/>
        </w:rPr>
        <w:lastRenderedPageBreak/>
        <w:t>References</w:t>
      </w:r>
    </w:p>
    <w:p w14:paraId="1C78A8D3" w14:textId="77777777" w:rsidR="00C406FF" w:rsidRPr="00B53138" w:rsidRDefault="005759DF" w:rsidP="00B45999">
      <w:pPr>
        <w:ind w:left="720" w:hanging="720"/>
        <w:jc w:val="left"/>
        <w:rPr>
          <w:rFonts w:eastAsia="Calibri"/>
          <w:color w:val="000000" w:themeColor="text1"/>
        </w:rPr>
      </w:pPr>
      <w:r w:rsidRPr="00B53138">
        <w:rPr>
          <w:rFonts w:eastAsia="Calibri"/>
          <w:color w:val="000000" w:themeColor="text1"/>
          <w:shd w:val="clear" w:color="auto" w:fill="FFFFFF"/>
        </w:rPr>
        <w:t>Ali, P. A., &amp;</w:t>
      </w:r>
      <w:r w:rsidRPr="00B53138">
        <w:rPr>
          <w:rFonts w:eastAsia="Calibri"/>
          <w:color w:val="000000" w:themeColor="text1"/>
          <w:shd w:val="clear" w:color="auto" w:fill="FFFFFF"/>
        </w:rPr>
        <w:t xml:space="preserve"> Johnson, S. (2018). Speaking my patient's language: bilingual nurses' perspective about </w:t>
      </w:r>
      <w:r w:rsidRPr="00B53138">
        <w:rPr>
          <w:rFonts w:eastAsia="Calibri"/>
          <w:noProof/>
          <w:color w:val="000000" w:themeColor="text1"/>
          <w:shd w:val="clear" w:color="auto" w:fill="FFFFFF"/>
        </w:rPr>
        <w:t>the provision</w:t>
      </w:r>
      <w:r w:rsidRPr="00B53138">
        <w:rPr>
          <w:rFonts w:eastAsia="Calibri"/>
          <w:color w:val="000000" w:themeColor="text1"/>
          <w:shd w:val="clear" w:color="auto" w:fill="FFFFFF"/>
        </w:rPr>
        <w:t xml:space="preserve"> of </w:t>
      </w:r>
      <w:r w:rsidRPr="00B53138">
        <w:rPr>
          <w:rFonts w:eastAsia="Calibri"/>
          <w:noProof/>
          <w:color w:val="000000" w:themeColor="text1"/>
          <w:shd w:val="clear" w:color="auto" w:fill="FFFFFF"/>
        </w:rPr>
        <w:t>language-concordant</w:t>
      </w:r>
      <w:r w:rsidRPr="00B53138">
        <w:rPr>
          <w:rFonts w:eastAsia="Calibri"/>
          <w:color w:val="000000" w:themeColor="text1"/>
          <w:shd w:val="clear" w:color="auto" w:fill="FFFFFF"/>
        </w:rPr>
        <w:t xml:space="preserve"> care to patients with limited English proficiency. Journal of Advanced Nursing, 421-432. Retrieved from http://web.a.ebscohost.com/ehost/detail/detail?vid=4&amp;sid=02d0cddf-4041-4a2f-9c28-f3186833aa5e%40sessionmgr4008&amp;bdata=JnNpdGU9ZWhvc3QtbGl2ZQ%3d%3d#AN=12</w:t>
      </w:r>
      <w:r w:rsidRPr="00B53138">
        <w:rPr>
          <w:rFonts w:eastAsia="Calibri"/>
          <w:color w:val="000000" w:themeColor="text1"/>
          <w:shd w:val="clear" w:color="auto" w:fill="FFFFFF"/>
        </w:rPr>
        <w:t>0598618&amp;db=ccm</w:t>
      </w:r>
    </w:p>
    <w:p w14:paraId="5BF16478" w14:textId="77777777" w:rsidR="00C406FF" w:rsidRPr="00B53138" w:rsidRDefault="005759DF" w:rsidP="00B45999">
      <w:pPr>
        <w:ind w:left="720" w:hanging="720"/>
        <w:jc w:val="left"/>
        <w:rPr>
          <w:rFonts w:eastAsia="Calibri"/>
          <w:color w:val="000000" w:themeColor="text1"/>
          <w:shd w:val="clear" w:color="auto" w:fill="FFFFFF"/>
        </w:rPr>
      </w:pPr>
      <w:r w:rsidRPr="00B53138">
        <w:rPr>
          <w:rFonts w:eastAsia="Calibri"/>
          <w:color w:val="000000" w:themeColor="text1"/>
          <w:shd w:val="clear" w:color="auto" w:fill="FFFFFF"/>
        </w:rPr>
        <w:t>Eskes, C., Salisbury, H., Johannsson, M., &amp; Chene, Y. (2013). Patient Satisfaction with Language- Concordant Care. Journal Of Physician Assistant Education (Physician Assistant Education Association), 24(3), 14-22.</w:t>
      </w:r>
    </w:p>
    <w:p w14:paraId="56A823D0" w14:textId="77777777" w:rsidR="00C406FF" w:rsidRPr="00B53138" w:rsidRDefault="005759DF" w:rsidP="00B45999">
      <w:pPr>
        <w:ind w:left="720" w:hanging="720"/>
        <w:jc w:val="left"/>
        <w:rPr>
          <w:rFonts w:eastAsia="Calibri"/>
          <w:color w:val="000000" w:themeColor="text1"/>
          <w:shd w:val="clear" w:color="auto" w:fill="FFFFFF"/>
        </w:rPr>
      </w:pPr>
      <w:r w:rsidRPr="00B53138">
        <w:rPr>
          <w:rFonts w:eastAsia="Calibri"/>
          <w:color w:val="000000" w:themeColor="text1"/>
          <w:shd w:val="clear" w:color="auto" w:fill="FFFFFF"/>
        </w:rPr>
        <w:t>Sharareh, A. &amp; Tillgren, P</w:t>
      </w:r>
      <w:r w:rsidRPr="00B53138">
        <w:rPr>
          <w:rFonts w:eastAsia="Calibri"/>
          <w:color w:val="000000" w:themeColor="text1"/>
          <w:shd w:val="clear" w:color="auto" w:fill="FFFFFF"/>
        </w:rPr>
        <w:t xml:space="preserve">. (2015). Client/patient perceptions of achieving equity in primary health care: a mixed methods study </w:t>
      </w:r>
    </w:p>
    <w:p w14:paraId="0B72C2B3" w14:textId="088AE5E2" w:rsidR="00C406FF" w:rsidRDefault="005759DF" w:rsidP="00B45999">
      <w:pPr>
        <w:ind w:left="720" w:hanging="720"/>
        <w:jc w:val="left"/>
        <w:rPr>
          <w:rFonts w:eastAsia="Calibri"/>
          <w:color w:val="000000" w:themeColor="text1"/>
          <w:shd w:val="clear" w:color="auto" w:fill="FFFFFF"/>
        </w:rPr>
      </w:pPr>
      <w:r w:rsidRPr="00B53138">
        <w:rPr>
          <w:rFonts w:eastAsia="Calibri"/>
          <w:color w:val="000000" w:themeColor="text1"/>
          <w:shd w:val="clear" w:color="auto" w:fill="FFFFFF"/>
        </w:rPr>
        <w:t xml:space="preserve">Squires, A. (2018). Strategies for overcoming language barriers in healthcare. </w:t>
      </w:r>
      <w:r w:rsidRPr="00B53138">
        <w:rPr>
          <w:rFonts w:eastAsia="Calibri"/>
          <w:i/>
          <w:iCs/>
          <w:color w:val="000000" w:themeColor="text1"/>
          <w:shd w:val="clear" w:color="auto" w:fill="FFFFFF"/>
        </w:rPr>
        <w:t>Nursing Management, 49</w:t>
      </w:r>
      <w:r w:rsidRPr="00B53138">
        <w:rPr>
          <w:rFonts w:eastAsia="Calibri"/>
          <w:color w:val="000000" w:themeColor="text1"/>
          <w:shd w:val="clear" w:color="auto" w:fill="FFFFFF"/>
        </w:rPr>
        <w:t xml:space="preserve">(4), 20-27. Retrieved July 25, 2018, from </w:t>
      </w:r>
      <w:hyperlink r:id="rId9" w:history="1">
        <w:r w:rsidR="00BF2A27" w:rsidRPr="00043C7F">
          <w:rPr>
            <w:rStyle w:val="Hyperlink"/>
            <w:rFonts w:eastAsia="Calibri"/>
            <w:shd w:val="clear" w:color="auto" w:fill="FFFFFF"/>
          </w:rPr>
          <w:t>https://insights.ovid.com/crossref?an=00006247-201804000-00007</w:t>
        </w:r>
      </w:hyperlink>
    </w:p>
    <w:p w14:paraId="53A1D203" w14:textId="77777777" w:rsidR="00BF2A27" w:rsidRPr="00B53138" w:rsidRDefault="005759DF" w:rsidP="00B45999">
      <w:pPr>
        <w:ind w:left="720" w:hanging="720"/>
        <w:jc w:val="left"/>
        <w:rPr>
          <w:rFonts w:eastAsia="Calibri"/>
          <w:color w:val="000000" w:themeColor="text1"/>
          <w:shd w:val="clear" w:color="auto" w:fill="FFFFFF"/>
        </w:rPr>
      </w:pPr>
      <w:r w:rsidRPr="00B53138">
        <w:rPr>
          <w:rFonts w:eastAsia="Calibri"/>
          <w:color w:val="000000" w:themeColor="text1"/>
          <w:shd w:val="clear" w:color="auto" w:fill="FFFFFF"/>
        </w:rPr>
        <w:t>Vickers, C. H., Goble, R., &amp; Deckert, S. K. (2015). Third party interaction in the medical context: Code-switching and cont</w:t>
      </w:r>
      <w:r w:rsidRPr="00B53138">
        <w:rPr>
          <w:rFonts w:eastAsia="Calibri"/>
          <w:color w:val="000000" w:themeColor="text1"/>
          <w:shd w:val="clear" w:color="auto" w:fill="FFFFFF"/>
        </w:rPr>
        <w:t>rol. Journal of Pragmatics, 84, 154-171.</w:t>
      </w:r>
    </w:p>
    <w:p w14:paraId="06B5C12D" w14:textId="71EDC984" w:rsidR="00806ACD" w:rsidRPr="00B53138" w:rsidRDefault="005759DF" w:rsidP="00B45999">
      <w:pPr>
        <w:ind w:left="720" w:hanging="720"/>
        <w:jc w:val="left"/>
        <w:rPr>
          <w:rFonts w:eastAsia="Calibri"/>
          <w:color w:val="000000" w:themeColor="text1"/>
        </w:rPr>
      </w:pPr>
      <w:r w:rsidRPr="00B53138">
        <w:rPr>
          <w:rFonts w:eastAsia="Calibri"/>
          <w:color w:val="000000" w:themeColor="text1"/>
          <w:shd w:val="clear" w:color="auto" w:fill="FFFFFF"/>
        </w:rPr>
        <w:t xml:space="preserve">Yale-New Haven Health Policy and Procedures. (2018, January 22). YNHHS Language Services Policy. Retrieved July 24, 2018, from </w:t>
      </w:r>
      <w:hyperlink r:id="rId10" w:history="1">
        <w:r w:rsidRPr="00B53138">
          <w:rPr>
            <w:rStyle w:val="Hyperlink"/>
            <w:rFonts w:eastAsia="Calibri"/>
            <w:color w:val="000000" w:themeColor="text1"/>
            <w:shd w:val="clear" w:color="auto" w:fill="FFFFFF"/>
          </w:rPr>
          <w:t>https://ynhh.ellucid.com/docu</w:t>
        </w:r>
        <w:r w:rsidRPr="00B53138">
          <w:rPr>
            <w:rStyle w:val="Hyperlink"/>
            <w:rFonts w:eastAsia="Calibri"/>
            <w:color w:val="000000" w:themeColor="text1"/>
            <w:shd w:val="clear" w:color="auto" w:fill="FFFFFF"/>
          </w:rPr>
          <w:t>ments/view/26381</w:t>
        </w:r>
      </w:hyperlink>
    </w:p>
    <w:p w14:paraId="44AD436C" w14:textId="77777777" w:rsidR="00806ACD" w:rsidRPr="00B53138" w:rsidRDefault="00806ACD" w:rsidP="000E334C">
      <w:pPr>
        <w:spacing w:after="160"/>
        <w:ind w:firstLine="720"/>
        <w:jc w:val="left"/>
        <w:rPr>
          <w:rFonts w:eastAsia="Calibri"/>
          <w:color w:val="000000" w:themeColor="text1"/>
        </w:rPr>
      </w:pPr>
    </w:p>
    <w:sectPr w:rsidR="00806ACD" w:rsidRPr="00B53138" w:rsidSect="00DD3413">
      <w:headerReference w:type="default" r:id="rId11"/>
      <w:headerReference w:type="first" r:id="rId12"/>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46BA678" w15:done="0"/>
  <w15:commentEx w15:paraId="13CCA48A" w15:done="0"/>
  <w15:commentEx w15:paraId="13082549" w15:done="0"/>
  <w15:commentEx w15:paraId="30C44D86" w15:done="0"/>
  <w15:commentEx w15:paraId="05A14C52" w15:done="0"/>
  <w15:commentEx w15:paraId="3D7A0737" w15:done="0"/>
  <w15:commentEx w15:paraId="043AA3C9" w15:done="0"/>
  <w15:commentEx w15:paraId="549D9107" w15:done="0"/>
  <w15:commentEx w15:paraId="03BD766E" w15:done="0"/>
  <w15:commentEx w15:paraId="3CA656FD" w15:done="0"/>
  <w15:commentEx w15:paraId="7B23441C" w15:done="0"/>
  <w15:commentEx w15:paraId="524E05D5" w15:done="0"/>
  <w15:commentEx w15:paraId="0735DA96" w15:done="0"/>
  <w15:commentEx w15:paraId="4FFF11EE" w15:done="0"/>
  <w15:commentEx w15:paraId="58FF8F3D" w15:done="0"/>
  <w15:commentEx w15:paraId="0EA9A15D" w15:done="0"/>
  <w15:commentEx w15:paraId="044FFA71" w15:done="0"/>
  <w15:commentEx w15:paraId="6FDEDDB0" w15:done="0"/>
  <w15:commentEx w15:paraId="41DE6B06" w15:done="0"/>
  <w15:commentEx w15:paraId="1D708117" w15:done="0"/>
  <w15:commentEx w15:paraId="0C744E1D" w15:done="0"/>
  <w15:commentEx w15:paraId="1B8D5597" w15:done="0"/>
  <w15:commentEx w15:paraId="32BB87B3" w15:done="0"/>
  <w15:commentEx w15:paraId="1B54FC70" w15:done="0"/>
  <w15:commentEx w15:paraId="3BC2848C" w15:done="0"/>
  <w15:commentEx w15:paraId="4F8E09DF" w15:done="0"/>
  <w15:commentEx w15:paraId="09568EEF" w15:done="0"/>
  <w15:commentEx w15:paraId="46DFF9D9" w15:done="0"/>
  <w15:commentEx w15:paraId="6BE7C8FE" w15:done="0"/>
  <w15:commentEx w15:paraId="32AE5C0E" w15:done="0"/>
  <w15:commentEx w15:paraId="6015CF52" w15:done="0"/>
  <w15:commentEx w15:paraId="544A1446" w15:done="0"/>
  <w15:commentEx w15:paraId="26A20E1B" w15:done="0"/>
  <w15:commentEx w15:paraId="1BDA0F3A" w15:done="0"/>
  <w15:commentEx w15:paraId="3429778C" w15:done="0"/>
  <w15:commentEx w15:paraId="3734A2F5" w15:done="0"/>
  <w15:commentEx w15:paraId="31E868E8" w15:done="0"/>
  <w15:commentEx w15:paraId="303EC07D" w15:done="0"/>
  <w15:commentEx w15:paraId="6BE6371E" w15:done="0"/>
  <w15:commentEx w15:paraId="3640D6D4" w15:done="0"/>
  <w15:commentEx w15:paraId="4676CC84" w15:done="0"/>
  <w15:commentEx w15:paraId="799D211C" w15:done="0"/>
  <w15:commentEx w15:paraId="571C04E6" w15:done="0"/>
  <w15:commentEx w15:paraId="761E72D8" w15:done="0"/>
  <w15:commentEx w15:paraId="148A4B80" w15:done="0"/>
  <w15:commentEx w15:paraId="332D9DBA" w15:done="0"/>
  <w15:commentEx w15:paraId="689C62CF" w15:done="0"/>
  <w15:commentEx w15:paraId="2C299E30" w15:done="0"/>
  <w15:commentEx w15:paraId="3CE1287D" w15:done="0"/>
  <w15:commentEx w15:paraId="1710C7F8" w15:done="0"/>
  <w15:commentEx w15:paraId="592F93AD" w15:done="0"/>
  <w15:commentEx w15:paraId="03C6A67E" w15:done="0"/>
  <w15:commentEx w15:paraId="69F7CE24" w15:done="0"/>
  <w15:commentEx w15:paraId="1B47DEE8" w15:done="0"/>
  <w15:commentEx w15:paraId="7A30A249" w15:done="0"/>
  <w15:commentEx w15:paraId="2A1ADDC9" w15:done="0"/>
  <w15:commentEx w15:paraId="724C6C69" w15:done="0"/>
  <w15:commentEx w15:paraId="6B675DFC" w15:done="0"/>
  <w15:commentEx w15:paraId="24C8F029" w15:done="0"/>
  <w15:commentEx w15:paraId="0EAEE55F" w15:done="0"/>
  <w15:commentEx w15:paraId="06370F96" w15:done="0"/>
  <w15:commentEx w15:paraId="3FDF0826" w15:done="0"/>
  <w15:commentEx w15:paraId="1EE8AF90" w15:done="0"/>
  <w15:commentEx w15:paraId="75355E74" w15:done="0"/>
  <w15:commentEx w15:paraId="596E23FC" w15:done="0"/>
  <w15:commentEx w15:paraId="52D59C98" w15:done="0"/>
  <w15:commentEx w15:paraId="5508FCD7" w15:done="0"/>
  <w15:commentEx w15:paraId="697C7BD2" w15:done="0"/>
  <w15:commentEx w15:paraId="1CFFED14" w15:done="0"/>
  <w15:commentEx w15:paraId="3B12671D" w15:done="0"/>
  <w15:commentEx w15:paraId="0236474D" w15:done="0"/>
  <w15:commentEx w15:paraId="7F561BB2" w15:done="0"/>
  <w15:commentEx w15:paraId="05F1347A" w15:done="0"/>
  <w15:commentEx w15:paraId="6D10C28F" w15:done="0"/>
  <w15:commentEx w15:paraId="59733DE2" w15:done="0"/>
  <w15:commentEx w15:paraId="21CB62D3" w15:done="0"/>
  <w15:commentEx w15:paraId="3F1804FF" w15:done="0"/>
  <w15:commentEx w15:paraId="57F6633E" w15:done="0"/>
  <w15:commentEx w15:paraId="1D3ACD31" w15:done="0"/>
  <w15:commentEx w15:paraId="478B6FEA" w15:done="0"/>
  <w15:commentEx w15:paraId="6AB32B69" w15:done="0"/>
  <w15:commentEx w15:paraId="38DDDBF4" w15:done="0"/>
  <w15:commentEx w15:paraId="66F79157" w15:done="0"/>
  <w15:commentEx w15:paraId="2DD54A47" w15:done="0"/>
  <w15:commentEx w15:paraId="039D0C34" w15:done="0"/>
  <w15:commentEx w15:paraId="6EA4A824" w15:done="0"/>
  <w15:commentEx w15:paraId="5E713025" w15:done="0"/>
  <w15:commentEx w15:paraId="3A629514" w15:done="0"/>
  <w15:commentEx w15:paraId="3C33900F" w15:done="0"/>
  <w15:commentEx w15:paraId="746B64CC" w15:done="0"/>
  <w15:commentEx w15:paraId="0215D269" w15:done="0"/>
  <w15:commentEx w15:paraId="0EEA4B77" w15:done="0"/>
  <w15:commentEx w15:paraId="080867EA" w15:done="0"/>
  <w15:commentEx w15:paraId="19819DA9" w15:done="0"/>
  <w15:commentEx w15:paraId="7851EA41" w15:done="0"/>
  <w15:commentEx w15:paraId="1AB4B881" w15:done="0"/>
  <w15:commentEx w15:paraId="58F736DF" w15:done="0"/>
  <w15:commentEx w15:paraId="72DC348E" w15:done="0"/>
  <w15:commentEx w15:paraId="1844EA8D" w15:done="0"/>
  <w15:commentEx w15:paraId="70DEB08B" w15:done="0"/>
  <w15:commentEx w15:paraId="70934CD6" w15:done="0"/>
  <w15:commentEx w15:paraId="44137A24" w15:done="0"/>
  <w15:commentEx w15:paraId="5273C267" w15:done="0"/>
  <w15:commentEx w15:paraId="530F769D" w15:done="0"/>
  <w15:commentEx w15:paraId="05CC487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BC5E28" w14:textId="77777777" w:rsidR="005759DF" w:rsidRDefault="005759DF">
      <w:pPr>
        <w:spacing w:line="240" w:lineRule="auto"/>
      </w:pPr>
      <w:r>
        <w:separator/>
      </w:r>
    </w:p>
  </w:endnote>
  <w:endnote w:type="continuationSeparator" w:id="0">
    <w:p w14:paraId="21B0B8C5" w14:textId="77777777" w:rsidR="005759DF" w:rsidRDefault="005759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770CDA" w14:textId="77777777" w:rsidR="005759DF" w:rsidRDefault="005759DF">
      <w:pPr>
        <w:spacing w:line="240" w:lineRule="auto"/>
      </w:pPr>
      <w:r>
        <w:separator/>
      </w:r>
    </w:p>
  </w:footnote>
  <w:footnote w:type="continuationSeparator" w:id="0">
    <w:p w14:paraId="57881788" w14:textId="77777777" w:rsidR="005759DF" w:rsidRDefault="005759D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11BE83" w14:textId="36F4A5A7" w:rsidR="00DD3413" w:rsidRDefault="005759DF" w:rsidP="002C2588">
    <w:pPr>
      <w:pStyle w:val="Header"/>
      <w:jc w:val="both"/>
    </w:pPr>
    <w:r>
      <w:t>CERTIFIED BILINGUAL NURSES</w:t>
    </w:r>
    <w:r w:rsidR="00162015">
      <w:t xml:space="preserve"> FOR A MEDICINE UNIT</w:t>
    </w:r>
    <w:r w:rsidR="00773AC6">
      <w:tab/>
    </w:r>
    <w:sdt>
      <w:sdtPr>
        <w:id w:val="-795297605"/>
        <w:docPartObj>
          <w:docPartGallery w:val="Page Numbers (Top of Page)"/>
          <w:docPartUnique/>
        </w:docPartObj>
      </w:sdtPr>
      <w:sdtEndPr>
        <w:rPr>
          <w:noProof/>
        </w:rPr>
      </w:sdtEndPr>
      <w:sdtContent>
        <w:r w:rsidR="002C2588">
          <w:tab/>
          <w:t xml:space="preserve">   </w:t>
        </w:r>
        <w:r w:rsidR="00773AC6">
          <w:fldChar w:fldCharType="begin"/>
        </w:r>
        <w:r w:rsidR="00773AC6">
          <w:instrText xml:space="preserve"> PAGE   \* MERGEFORMAT </w:instrText>
        </w:r>
        <w:r w:rsidR="00773AC6">
          <w:fldChar w:fldCharType="separate"/>
        </w:r>
        <w:r w:rsidR="008E6581">
          <w:rPr>
            <w:noProof/>
          </w:rPr>
          <w:t>6</w:t>
        </w:r>
        <w:r w:rsidR="00773AC6">
          <w:rPr>
            <w:noProof/>
          </w:rPr>
          <w:fldChar w:fldCharType="end"/>
        </w:r>
      </w:sdtContent>
    </w:sdt>
  </w:p>
  <w:p w14:paraId="654E13A3" w14:textId="77777777" w:rsidR="00DD3413" w:rsidRDefault="00DD34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0CB26C" w14:textId="2A7F8413" w:rsidR="00DD3413" w:rsidRDefault="005759DF" w:rsidP="002C2588">
    <w:pPr>
      <w:pStyle w:val="Header"/>
      <w:jc w:val="both"/>
    </w:pPr>
    <w:r>
      <w:t>Running head:</w:t>
    </w:r>
    <w:r w:rsidR="00E148CB">
      <w:t xml:space="preserve"> CERTIFIED BILINGUAL NURSES</w:t>
    </w:r>
    <w:r w:rsidR="00162015">
      <w:t xml:space="preserve"> FOR A MEDICINE UNIT</w:t>
    </w:r>
    <w:r>
      <w:tab/>
    </w:r>
    <w:sdt>
      <w:sdtPr>
        <w:id w:val="-1462721960"/>
        <w:docPartObj>
          <w:docPartGallery w:val="Page Numbers (Top of Page)"/>
          <w:docPartUnique/>
        </w:docPartObj>
      </w:sdtPr>
      <w:sdtEndPr>
        <w:rPr>
          <w:noProof/>
        </w:rPr>
      </w:sdtEndPr>
      <w:sdtContent>
        <w:r w:rsidR="002C2588">
          <w:tab/>
        </w:r>
        <w:r>
          <w:fldChar w:fldCharType="begin"/>
        </w:r>
        <w:r>
          <w:instrText xml:space="preserve"> PAGE   \* MERGEFORMAT </w:instrText>
        </w:r>
        <w:r>
          <w:fldChar w:fldCharType="separate"/>
        </w:r>
        <w:r w:rsidR="008E6581">
          <w:rPr>
            <w:noProof/>
          </w:rPr>
          <w:t>1</w:t>
        </w:r>
        <w:r>
          <w:rPr>
            <w:noProof/>
          </w:rPr>
          <w:fldChar w:fldCharType="end"/>
        </w:r>
      </w:sdtContent>
    </w:sdt>
  </w:p>
  <w:p w14:paraId="106BB34A" w14:textId="77777777" w:rsidR="00DD3413" w:rsidRDefault="00DD34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C515F"/>
    <w:multiLevelType w:val="hybridMultilevel"/>
    <w:tmpl w:val="4260D8AC"/>
    <w:lvl w:ilvl="0" w:tplc="451EE2CA">
      <w:start w:val="1"/>
      <w:numFmt w:val="upperLetter"/>
      <w:lvlText w:val="%1."/>
      <w:lvlJc w:val="left"/>
      <w:pPr>
        <w:ind w:left="720" w:hanging="360"/>
      </w:pPr>
      <w:rPr>
        <w:rFonts w:hint="default"/>
      </w:rPr>
    </w:lvl>
    <w:lvl w:ilvl="1" w:tplc="E5906FEA" w:tentative="1">
      <w:start w:val="1"/>
      <w:numFmt w:val="lowerLetter"/>
      <w:lvlText w:val="%2."/>
      <w:lvlJc w:val="left"/>
      <w:pPr>
        <w:ind w:left="1440" w:hanging="360"/>
      </w:pPr>
    </w:lvl>
    <w:lvl w:ilvl="2" w:tplc="F3882FC6" w:tentative="1">
      <w:start w:val="1"/>
      <w:numFmt w:val="lowerRoman"/>
      <w:lvlText w:val="%3."/>
      <w:lvlJc w:val="right"/>
      <w:pPr>
        <w:ind w:left="2160" w:hanging="180"/>
      </w:pPr>
    </w:lvl>
    <w:lvl w:ilvl="3" w:tplc="44FE2B32" w:tentative="1">
      <w:start w:val="1"/>
      <w:numFmt w:val="decimal"/>
      <w:lvlText w:val="%4."/>
      <w:lvlJc w:val="left"/>
      <w:pPr>
        <w:ind w:left="2880" w:hanging="360"/>
      </w:pPr>
    </w:lvl>
    <w:lvl w:ilvl="4" w:tplc="75FA8AEA" w:tentative="1">
      <w:start w:val="1"/>
      <w:numFmt w:val="lowerLetter"/>
      <w:lvlText w:val="%5."/>
      <w:lvlJc w:val="left"/>
      <w:pPr>
        <w:ind w:left="3600" w:hanging="360"/>
      </w:pPr>
    </w:lvl>
    <w:lvl w:ilvl="5" w:tplc="C3260706" w:tentative="1">
      <w:start w:val="1"/>
      <w:numFmt w:val="lowerRoman"/>
      <w:lvlText w:val="%6."/>
      <w:lvlJc w:val="right"/>
      <w:pPr>
        <w:ind w:left="4320" w:hanging="180"/>
      </w:pPr>
    </w:lvl>
    <w:lvl w:ilvl="6" w:tplc="EBE65BC8" w:tentative="1">
      <w:start w:val="1"/>
      <w:numFmt w:val="decimal"/>
      <w:lvlText w:val="%7."/>
      <w:lvlJc w:val="left"/>
      <w:pPr>
        <w:ind w:left="5040" w:hanging="360"/>
      </w:pPr>
    </w:lvl>
    <w:lvl w:ilvl="7" w:tplc="97343002" w:tentative="1">
      <w:start w:val="1"/>
      <w:numFmt w:val="lowerLetter"/>
      <w:lvlText w:val="%8."/>
      <w:lvlJc w:val="left"/>
      <w:pPr>
        <w:ind w:left="5760" w:hanging="360"/>
      </w:pPr>
    </w:lvl>
    <w:lvl w:ilvl="8" w:tplc="0A084D26" w:tentative="1">
      <w:start w:val="1"/>
      <w:numFmt w:val="lowerRoman"/>
      <w:lvlText w:val="%9."/>
      <w:lvlJc w:val="right"/>
      <w:pPr>
        <w:ind w:left="6480" w:hanging="180"/>
      </w:pPr>
    </w:lvl>
  </w:abstractNum>
  <w:abstractNum w:abstractNumId="1">
    <w:nsid w:val="03296DC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44449B0"/>
    <w:multiLevelType w:val="hybridMultilevel"/>
    <w:tmpl w:val="974E0C8A"/>
    <w:lvl w:ilvl="0" w:tplc="ED4ADA3E">
      <w:start w:val="9"/>
      <w:numFmt w:val="upperLetter"/>
      <w:lvlText w:val="%1."/>
      <w:lvlJc w:val="left"/>
      <w:pPr>
        <w:ind w:left="1080" w:hanging="360"/>
      </w:pPr>
      <w:rPr>
        <w:rFonts w:hint="default"/>
      </w:rPr>
    </w:lvl>
    <w:lvl w:ilvl="1" w:tplc="22965228" w:tentative="1">
      <w:start w:val="1"/>
      <w:numFmt w:val="lowerLetter"/>
      <w:lvlText w:val="%2."/>
      <w:lvlJc w:val="left"/>
      <w:pPr>
        <w:ind w:left="1800" w:hanging="360"/>
      </w:pPr>
    </w:lvl>
    <w:lvl w:ilvl="2" w:tplc="5FA01804" w:tentative="1">
      <w:start w:val="1"/>
      <w:numFmt w:val="lowerRoman"/>
      <w:lvlText w:val="%3."/>
      <w:lvlJc w:val="right"/>
      <w:pPr>
        <w:ind w:left="2520" w:hanging="180"/>
      </w:pPr>
    </w:lvl>
    <w:lvl w:ilvl="3" w:tplc="C038A8E2" w:tentative="1">
      <w:start w:val="1"/>
      <w:numFmt w:val="decimal"/>
      <w:lvlText w:val="%4."/>
      <w:lvlJc w:val="left"/>
      <w:pPr>
        <w:ind w:left="3240" w:hanging="360"/>
      </w:pPr>
    </w:lvl>
    <w:lvl w:ilvl="4" w:tplc="955A3EC8" w:tentative="1">
      <w:start w:val="1"/>
      <w:numFmt w:val="lowerLetter"/>
      <w:lvlText w:val="%5."/>
      <w:lvlJc w:val="left"/>
      <w:pPr>
        <w:ind w:left="3960" w:hanging="360"/>
      </w:pPr>
    </w:lvl>
    <w:lvl w:ilvl="5" w:tplc="CD70ECFC" w:tentative="1">
      <w:start w:val="1"/>
      <w:numFmt w:val="lowerRoman"/>
      <w:lvlText w:val="%6."/>
      <w:lvlJc w:val="right"/>
      <w:pPr>
        <w:ind w:left="4680" w:hanging="180"/>
      </w:pPr>
    </w:lvl>
    <w:lvl w:ilvl="6" w:tplc="23862704" w:tentative="1">
      <w:start w:val="1"/>
      <w:numFmt w:val="decimal"/>
      <w:lvlText w:val="%7."/>
      <w:lvlJc w:val="left"/>
      <w:pPr>
        <w:ind w:left="5400" w:hanging="360"/>
      </w:pPr>
    </w:lvl>
    <w:lvl w:ilvl="7" w:tplc="477A5F92" w:tentative="1">
      <w:start w:val="1"/>
      <w:numFmt w:val="lowerLetter"/>
      <w:lvlText w:val="%8."/>
      <w:lvlJc w:val="left"/>
      <w:pPr>
        <w:ind w:left="6120" w:hanging="360"/>
      </w:pPr>
    </w:lvl>
    <w:lvl w:ilvl="8" w:tplc="EDBAB7AA" w:tentative="1">
      <w:start w:val="1"/>
      <w:numFmt w:val="lowerRoman"/>
      <w:lvlText w:val="%9."/>
      <w:lvlJc w:val="right"/>
      <w:pPr>
        <w:ind w:left="6840" w:hanging="180"/>
      </w:pPr>
    </w:lvl>
  </w:abstractNum>
  <w:abstractNum w:abstractNumId="3">
    <w:nsid w:val="046540DE"/>
    <w:multiLevelType w:val="hybridMultilevel"/>
    <w:tmpl w:val="A690510C"/>
    <w:lvl w:ilvl="0" w:tplc="81146654">
      <w:start w:val="1"/>
      <w:numFmt w:val="decimal"/>
      <w:lvlText w:val="%1."/>
      <w:lvlJc w:val="left"/>
      <w:pPr>
        <w:ind w:left="720" w:hanging="360"/>
      </w:pPr>
    </w:lvl>
    <w:lvl w:ilvl="1" w:tplc="FB4C3A52" w:tentative="1">
      <w:start w:val="1"/>
      <w:numFmt w:val="lowerLetter"/>
      <w:lvlText w:val="%2."/>
      <w:lvlJc w:val="left"/>
      <w:pPr>
        <w:ind w:left="1440" w:hanging="360"/>
      </w:pPr>
    </w:lvl>
    <w:lvl w:ilvl="2" w:tplc="EF60EF44" w:tentative="1">
      <w:start w:val="1"/>
      <w:numFmt w:val="lowerRoman"/>
      <w:lvlText w:val="%3."/>
      <w:lvlJc w:val="right"/>
      <w:pPr>
        <w:ind w:left="2160" w:hanging="180"/>
      </w:pPr>
    </w:lvl>
    <w:lvl w:ilvl="3" w:tplc="CB841228" w:tentative="1">
      <w:start w:val="1"/>
      <w:numFmt w:val="decimal"/>
      <w:lvlText w:val="%4."/>
      <w:lvlJc w:val="left"/>
      <w:pPr>
        <w:ind w:left="2880" w:hanging="360"/>
      </w:pPr>
    </w:lvl>
    <w:lvl w:ilvl="4" w:tplc="CAE8D4CC" w:tentative="1">
      <w:start w:val="1"/>
      <w:numFmt w:val="lowerLetter"/>
      <w:lvlText w:val="%5."/>
      <w:lvlJc w:val="left"/>
      <w:pPr>
        <w:ind w:left="3600" w:hanging="360"/>
      </w:pPr>
    </w:lvl>
    <w:lvl w:ilvl="5" w:tplc="3E8CDF3A" w:tentative="1">
      <w:start w:val="1"/>
      <w:numFmt w:val="lowerRoman"/>
      <w:lvlText w:val="%6."/>
      <w:lvlJc w:val="right"/>
      <w:pPr>
        <w:ind w:left="4320" w:hanging="180"/>
      </w:pPr>
    </w:lvl>
    <w:lvl w:ilvl="6" w:tplc="68063124" w:tentative="1">
      <w:start w:val="1"/>
      <w:numFmt w:val="decimal"/>
      <w:lvlText w:val="%7."/>
      <w:lvlJc w:val="left"/>
      <w:pPr>
        <w:ind w:left="5040" w:hanging="360"/>
      </w:pPr>
    </w:lvl>
    <w:lvl w:ilvl="7" w:tplc="8AC4037A" w:tentative="1">
      <w:start w:val="1"/>
      <w:numFmt w:val="lowerLetter"/>
      <w:lvlText w:val="%8."/>
      <w:lvlJc w:val="left"/>
      <w:pPr>
        <w:ind w:left="5760" w:hanging="360"/>
      </w:pPr>
    </w:lvl>
    <w:lvl w:ilvl="8" w:tplc="98B8674E" w:tentative="1">
      <w:start w:val="1"/>
      <w:numFmt w:val="lowerRoman"/>
      <w:lvlText w:val="%9."/>
      <w:lvlJc w:val="right"/>
      <w:pPr>
        <w:ind w:left="6480" w:hanging="180"/>
      </w:pPr>
    </w:lvl>
  </w:abstractNum>
  <w:abstractNum w:abstractNumId="4">
    <w:nsid w:val="04C8171E"/>
    <w:multiLevelType w:val="hybridMultilevel"/>
    <w:tmpl w:val="872E7778"/>
    <w:lvl w:ilvl="0" w:tplc="CD62C9D8">
      <w:start w:val="1"/>
      <w:numFmt w:val="upperLetter"/>
      <w:lvlText w:val="%1."/>
      <w:lvlJc w:val="left"/>
      <w:pPr>
        <w:ind w:left="1800" w:hanging="360"/>
      </w:pPr>
      <w:rPr>
        <w:rFonts w:hint="default"/>
      </w:rPr>
    </w:lvl>
    <w:lvl w:ilvl="1" w:tplc="1CD0D946" w:tentative="1">
      <w:start w:val="1"/>
      <w:numFmt w:val="lowerLetter"/>
      <w:lvlText w:val="%2."/>
      <w:lvlJc w:val="left"/>
      <w:pPr>
        <w:ind w:left="2520" w:hanging="360"/>
      </w:pPr>
    </w:lvl>
    <w:lvl w:ilvl="2" w:tplc="086214FA" w:tentative="1">
      <w:start w:val="1"/>
      <w:numFmt w:val="lowerRoman"/>
      <w:lvlText w:val="%3."/>
      <w:lvlJc w:val="right"/>
      <w:pPr>
        <w:ind w:left="3240" w:hanging="180"/>
      </w:pPr>
    </w:lvl>
    <w:lvl w:ilvl="3" w:tplc="1EAE487E" w:tentative="1">
      <w:start w:val="1"/>
      <w:numFmt w:val="decimal"/>
      <w:lvlText w:val="%4."/>
      <w:lvlJc w:val="left"/>
      <w:pPr>
        <w:ind w:left="3960" w:hanging="360"/>
      </w:pPr>
    </w:lvl>
    <w:lvl w:ilvl="4" w:tplc="6786E2E2" w:tentative="1">
      <w:start w:val="1"/>
      <w:numFmt w:val="lowerLetter"/>
      <w:lvlText w:val="%5."/>
      <w:lvlJc w:val="left"/>
      <w:pPr>
        <w:ind w:left="4680" w:hanging="360"/>
      </w:pPr>
    </w:lvl>
    <w:lvl w:ilvl="5" w:tplc="A4E0BD12" w:tentative="1">
      <w:start w:val="1"/>
      <w:numFmt w:val="lowerRoman"/>
      <w:lvlText w:val="%6."/>
      <w:lvlJc w:val="right"/>
      <w:pPr>
        <w:ind w:left="5400" w:hanging="180"/>
      </w:pPr>
    </w:lvl>
    <w:lvl w:ilvl="6" w:tplc="12129FEA" w:tentative="1">
      <w:start w:val="1"/>
      <w:numFmt w:val="decimal"/>
      <w:lvlText w:val="%7."/>
      <w:lvlJc w:val="left"/>
      <w:pPr>
        <w:ind w:left="6120" w:hanging="360"/>
      </w:pPr>
    </w:lvl>
    <w:lvl w:ilvl="7" w:tplc="837E2122" w:tentative="1">
      <w:start w:val="1"/>
      <w:numFmt w:val="lowerLetter"/>
      <w:lvlText w:val="%8."/>
      <w:lvlJc w:val="left"/>
      <w:pPr>
        <w:ind w:left="6840" w:hanging="360"/>
      </w:pPr>
    </w:lvl>
    <w:lvl w:ilvl="8" w:tplc="7BA62CC0" w:tentative="1">
      <w:start w:val="1"/>
      <w:numFmt w:val="lowerRoman"/>
      <w:lvlText w:val="%9."/>
      <w:lvlJc w:val="right"/>
      <w:pPr>
        <w:ind w:left="7560" w:hanging="180"/>
      </w:pPr>
    </w:lvl>
  </w:abstractNum>
  <w:abstractNum w:abstractNumId="5">
    <w:nsid w:val="0C5E21F8"/>
    <w:multiLevelType w:val="hybridMultilevel"/>
    <w:tmpl w:val="7EBEA756"/>
    <w:lvl w:ilvl="0" w:tplc="A3FA3692">
      <w:start w:val="1"/>
      <w:numFmt w:val="lowerLetter"/>
      <w:lvlText w:val="%1."/>
      <w:lvlJc w:val="left"/>
      <w:pPr>
        <w:ind w:left="720" w:hanging="360"/>
      </w:pPr>
      <w:rPr>
        <w:rFonts w:hint="default"/>
      </w:rPr>
    </w:lvl>
    <w:lvl w:ilvl="1" w:tplc="DFD69F10" w:tentative="1">
      <w:start w:val="1"/>
      <w:numFmt w:val="lowerLetter"/>
      <w:lvlText w:val="%2."/>
      <w:lvlJc w:val="left"/>
      <w:pPr>
        <w:ind w:left="1440" w:hanging="360"/>
      </w:pPr>
    </w:lvl>
    <w:lvl w:ilvl="2" w:tplc="D43217CC" w:tentative="1">
      <w:start w:val="1"/>
      <w:numFmt w:val="lowerRoman"/>
      <w:lvlText w:val="%3."/>
      <w:lvlJc w:val="right"/>
      <w:pPr>
        <w:ind w:left="2160" w:hanging="180"/>
      </w:pPr>
    </w:lvl>
    <w:lvl w:ilvl="3" w:tplc="6246B4FA" w:tentative="1">
      <w:start w:val="1"/>
      <w:numFmt w:val="decimal"/>
      <w:lvlText w:val="%4."/>
      <w:lvlJc w:val="left"/>
      <w:pPr>
        <w:ind w:left="2880" w:hanging="360"/>
      </w:pPr>
    </w:lvl>
    <w:lvl w:ilvl="4" w:tplc="4E6AA458" w:tentative="1">
      <w:start w:val="1"/>
      <w:numFmt w:val="lowerLetter"/>
      <w:lvlText w:val="%5."/>
      <w:lvlJc w:val="left"/>
      <w:pPr>
        <w:ind w:left="3600" w:hanging="360"/>
      </w:pPr>
    </w:lvl>
    <w:lvl w:ilvl="5" w:tplc="746CB692" w:tentative="1">
      <w:start w:val="1"/>
      <w:numFmt w:val="lowerRoman"/>
      <w:lvlText w:val="%6."/>
      <w:lvlJc w:val="right"/>
      <w:pPr>
        <w:ind w:left="4320" w:hanging="180"/>
      </w:pPr>
    </w:lvl>
    <w:lvl w:ilvl="6" w:tplc="845A0252" w:tentative="1">
      <w:start w:val="1"/>
      <w:numFmt w:val="decimal"/>
      <w:lvlText w:val="%7."/>
      <w:lvlJc w:val="left"/>
      <w:pPr>
        <w:ind w:left="5040" w:hanging="360"/>
      </w:pPr>
    </w:lvl>
    <w:lvl w:ilvl="7" w:tplc="6EA07432" w:tentative="1">
      <w:start w:val="1"/>
      <w:numFmt w:val="lowerLetter"/>
      <w:lvlText w:val="%8."/>
      <w:lvlJc w:val="left"/>
      <w:pPr>
        <w:ind w:left="5760" w:hanging="360"/>
      </w:pPr>
    </w:lvl>
    <w:lvl w:ilvl="8" w:tplc="2FC28BFE" w:tentative="1">
      <w:start w:val="1"/>
      <w:numFmt w:val="lowerRoman"/>
      <w:lvlText w:val="%9."/>
      <w:lvlJc w:val="right"/>
      <w:pPr>
        <w:ind w:left="6480" w:hanging="180"/>
      </w:pPr>
    </w:lvl>
  </w:abstractNum>
  <w:abstractNum w:abstractNumId="6">
    <w:nsid w:val="0DEE1CDD"/>
    <w:multiLevelType w:val="hybridMultilevel"/>
    <w:tmpl w:val="BFD853E2"/>
    <w:lvl w:ilvl="0" w:tplc="BB9A8A08">
      <w:start w:val="1"/>
      <w:numFmt w:val="upperLetter"/>
      <w:lvlText w:val="%1."/>
      <w:lvlJc w:val="left"/>
      <w:pPr>
        <w:ind w:left="720" w:hanging="360"/>
      </w:pPr>
      <w:rPr>
        <w:rFonts w:hint="default"/>
      </w:rPr>
    </w:lvl>
    <w:lvl w:ilvl="1" w:tplc="E34A0D96" w:tentative="1">
      <w:start w:val="1"/>
      <w:numFmt w:val="lowerLetter"/>
      <w:lvlText w:val="%2."/>
      <w:lvlJc w:val="left"/>
      <w:pPr>
        <w:ind w:left="1440" w:hanging="360"/>
      </w:pPr>
    </w:lvl>
    <w:lvl w:ilvl="2" w:tplc="A9A6E0B0" w:tentative="1">
      <w:start w:val="1"/>
      <w:numFmt w:val="lowerRoman"/>
      <w:lvlText w:val="%3."/>
      <w:lvlJc w:val="right"/>
      <w:pPr>
        <w:ind w:left="2160" w:hanging="180"/>
      </w:pPr>
    </w:lvl>
    <w:lvl w:ilvl="3" w:tplc="4E2C59F0" w:tentative="1">
      <w:start w:val="1"/>
      <w:numFmt w:val="decimal"/>
      <w:lvlText w:val="%4."/>
      <w:lvlJc w:val="left"/>
      <w:pPr>
        <w:ind w:left="2880" w:hanging="360"/>
      </w:pPr>
    </w:lvl>
    <w:lvl w:ilvl="4" w:tplc="A4B2C78C" w:tentative="1">
      <w:start w:val="1"/>
      <w:numFmt w:val="lowerLetter"/>
      <w:lvlText w:val="%5."/>
      <w:lvlJc w:val="left"/>
      <w:pPr>
        <w:ind w:left="3600" w:hanging="360"/>
      </w:pPr>
    </w:lvl>
    <w:lvl w:ilvl="5" w:tplc="F98E5244" w:tentative="1">
      <w:start w:val="1"/>
      <w:numFmt w:val="lowerRoman"/>
      <w:lvlText w:val="%6."/>
      <w:lvlJc w:val="right"/>
      <w:pPr>
        <w:ind w:left="4320" w:hanging="180"/>
      </w:pPr>
    </w:lvl>
    <w:lvl w:ilvl="6" w:tplc="8FB4547A" w:tentative="1">
      <w:start w:val="1"/>
      <w:numFmt w:val="decimal"/>
      <w:lvlText w:val="%7."/>
      <w:lvlJc w:val="left"/>
      <w:pPr>
        <w:ind w:left="5040" w:hanging="360"/>
      </w:pPr>
    </w:lvl>
    <w:lvl w:ilvl="7" w:tplc="67F0C16A" w:tentative="1">
      <w:start w:val="1"/>
      <w:numFmt w:val="lowerLetter"/>
      <w:lvlText w:val="%8."/>
      <w:lvlJc w:val="left"/>
      <w:pPr>
        <w:ind w:left="5760" w:hanging="360"/>
      </w:pPr>
    </w:lvl>
    <w:lvl w:ilvl="8" w:tplc="9D847AF8" w:tentative="1">
      <w:start w:val="1"/>
      <w:numFmt w:val="lowerRoman"/>
      <w:lvlText w:val="%9."/>
      <w:lvlJc w:val="right"/>
      <w:pPr>
        <w:ind w:left="6480" w:hanging="180"/>
      </w:pPr>
    </w:lvl>
  </w:abstractNum>
  <w:abstractNum w:abstractNumId="7">
    <w:nsid w:val="0FFB3A3E"/>
    <w:multiLevelType w:val="hybridMultilevel"/>
    <w:tmpl w:val="5B02D08E"/>
    <w:lvl w:ilvl="0" w:tplc="3778644C">
      <w:start w:val="1"/>
      <w:numFmt w:val="upperLetter"/>
      <w:lvlText w:val="%1."/>
      <w:lvlJc w:val="left"/>
      <w:pPr>
        <w:ind w:left="1080" w:hanging="360"/>
      </w:pPr>
      <w:rPr>
        <w:rFonts w:hint="default"/>
      </w:rPr>
    </w:lvl>
    <w:lvl w:ilvl="1" w:tplc="3E083D6E" w:tentative="1">
      <w:start w:val="1"/>
      <w:numFmt w:val="lowerLetter"/>
      <w:lvlText w:val="%2."/>
      <w:lvlJc w:val="left"/>
      <w:pPr>
        <w:ind w:left="1800" w:hanging="360"/>
      </w:pPr>
    </w:lvl>
    <w:lvl w:ilvl="2" w:tplc="3294D8E6" w:tentative="1">
      <w:start w:val="1"/>
      <w:numFmt w:val="lowerRoman"/>
      <w:lvlText w:val="%3."/>
      <w:lvlJc w:val="right"/>
      <w:pPr>
        <w:ind w:left="2520" w:hanging="180"/>
      </w:pPr>
    </w:lvl>
    <w:lvl w:ilvl="3" w:tplc="8B54BE0A" w:tentative="1">
      <w:start w:val="1"/>
      <w:numFmt w:val="decimal"/>
      <w:lvlText w:val="%4."/>
      <w:lvlJc w:val="left"/>
      <w:pPr>
        <w:ind w:left="3240" w:hanging="360"/>
      </w:pPr>
    </w:lvl>
    <w:lvl w:ilvl="4" w:tplc="3D14AD0E" w:tentative="1">
      <w:start w:val="1"/>
      <w:numFmt w:val="lowerLetter"/>
      <w:lvlText w:val="%5."/>
      <w:lvlJc w:val="left"/>
      <w:pPr>
        <w:ind w:left="3960" w:hanging="360"/>
      </w:pPr>
    </w:lvl>
    <w:lvl w:ilvl="5" w:tplc="7F94F3F4" w:tentative="1">
      <w:start w:val="1"/>
      <w:numFmt w:val="lowerRoman"/>
      <w:lvlText w:val="%6."/>
      <w:lvlJc w:val="right"/>
      <w:pPr>
        <w:ind w:left="4680" w:hanging="180"/>
      </w:pPr>
    </w:lvl>
    <w:lvl w:ilvl="6" w:tplc="97D8CA5C" w:tentative="1">
      <w:start w:val="1"/>
      <w:numFmt w:val="decimal"/>
      <w:lvlText w:val="%7."/>
      <w:lvlJc w:val="left"/>
      <w:pPr>
        <w:ind w:left="5400" w:hanging="360"/>
      </w:pPr>
    </w:lvl>
    <w:lvl w:ilvl="7" w:tplc="D69A8980" w:tentative="1">
      <w:start w:val="1"/>
      <w:numFmt w:val="lowerLetter"/>
      <w:lvlText w:val="%8."/>
      <w:lvlJc w:val="left"/>
      <w:pPr>
        <w:ind w:left="6120" w:hanging="360"/>
      </w:pPr>
    </w:lvl>
    <w:lvl w:ilvl="8" w:tplc="7AE8AF7A" w:tentative="1">
      <w:start w:val="1"/>
      <w:numFmt w:val="lowerRoman"/>
      <w:lvlText w:val="%9."/>
      <w:lvlJc w:val="right"/>
      <w:pPr>
        <w:ind w:left="6840" w:hanging="180"/>
      </w:pPr>
    </w:lvl>
  </w:abstractNum>
  <w:abstractNum w:abstractNumId="8">
    <w:nsid w:val="13695917"/>
    <w:multiLevelType w:val="hybridMultilevel"/>
    <w:tmpl w:val="FF4E1500"/>
    <w:lvl w:ilvl="0" w:tplc="30F2366E">
      <w:start w:val="1"/>
      <w:numFmt w:val="bullet"/>
      <w:lvlText w:val=""/>
      <w:lvlJc w:val="left"/>
      <w:pPr>
        <w:ind w:left="720" w:hanging="360"/>
      </w:pPr>
      <w:rPr>
        <w:rFonts w:ascii="Symbol" w:hAnsi="Symbol" w:hint="default"/>
      </w:rPr>
    </w:lvl>
    <w:lvl w:ilvl="1" w:tplc="8048EEF2" w:tentative="1">
      <w:start w:val="1"/>
      <w:numFmt w:val="bullet"/>
      <w:lvlText w:val="o"/>
      <w:lvlJc w:val="left"/>
      <w:pPr>
        <w:ind w:left="1440" w:hanging="360"/>
      </w:pPr>
      <w:rPr>
        <w:rFonts w:ascii="Courier New" w:hAnsi="Courier New" w:cs="Courier New" w:hint="default"/>
      </w:rPr>
    </w:lvl>
    <w:lvl w:ilvl="2" w:tplc="5230880E" w:tentative="1">
      <w:start w:val="1"/>
      <w:numFmt w:val="bullet"/>
      <w:lvlText w:val=""/>
      <w:lvlJc w:val="left"/>
      <w:pPr>
        <w:ind w:left="2160" w:hanging="360"/>
      </w:pPr>
      <w:rPr>
        <w:rFonts w:ascii="Wingdings" w:hAnsi="Wingdings" w:hint="default"/>
      </w:rPr>
    </w:lvl>
    <w:lvl w:ilvl="3" w:tplc="E22079AE" w:tentative="1">
      <w:start w:val="1"/>
      <w:numFmt w:val="bullet"/>
      <w:lvlText w:val=""/>
      <w:lvlJc w:val="left"/>
      <w:pPr>
        <w:ind w:left="2880" w:hanging="360"/>
      </w:pPr>
      <w:rPr>
        <w:rFonts w:ascii="Symbol" w:hAnsi="Symbol" w:hint="default"/>
      </w:rPr>
    </w:lvl>
    <w:lvl w:ilvl="4" w:tplc="A258B674" w:tentative="1">
      <w:start w:val="1"/>
      <w:numFmt w:val="bullet"/>
      <w:lvlText w:val="o"/>
      <w:lvlJc w:val="left"/>
      <w:pPr>
        <w:ind w:left="3600" w:hanging="360"/>
      </w:pPr>
      <w:rPr>
        <w:rFonts w:ascii="Courier New" w:hAnsi="Courier New" w:cs="Courier New" w:hint="default"/>
      </w:rPr>
    </w:lvl>
    <w:lvl w:ilvl="5" w:tplc="F40C0D4C" w:tentative="1">
      <w:start w:val="1"/>
      <w:numFmt w:val="bullet"/>
      <w:lvlText w:val=""/>
      <w:lvlJc w:val="left"/>
      <w:pPr>
        <w:ind w:left="4320" w:hanging="360"/>
      </w:pPr>
      <w:rPr>
        <w:rFonts w:ascii="Wingdings" w:hAnsi="Wingdings" w:hint="default"/>
      </w:rPr>
    </w:lvl>
    <w:lvl w:ilvl="6" w:tplc="6218AB34" w:tentative="1">
      <w:start w:val="1"/>
      <w:numFmt w:val="bullet"/>
      <w:lvlText w:val=""/>
      <w:lvlJc w:val="left"/>
      <w:pPr>
        <w:ind w:left="5040" w:hanging="360"/>
      </w:pPr>
      <w:rPr>
        <w:rFonts w:ascii="Symbol" w:hAnsi="Symbol" w:hint="default"/>
      </w:rPr>
    </w:lvl>
    <w:lvl w:ilvl="7" w:tplc="9D66B8D4" w:tentative="1">
      <w:start w:val="1"/>
      <w:numFmt w:val="bullet"/>
      <w:lvlText w:val="o"/>
      <w:lvlJc w:val="left"/>
      <w:pPr>
        <w:ind w:left="5760" w:hanging="360"/>
      </w:pPr>
      <w:rPr>
        <w:rFonts w:ascii="Courier New" w:hAnsi="Courier New" w:cs="Courier New" w:hint="default"/>
      </w:rPr>
    </w:lvl>
    <w:lvl w:ilvl="8" w:tplc="4D2C2A26" w:tentative="1">
      <w:start w:val="1"/>
      <w:numFmt w:val="bullet"/>
      <w:lvlText w:val=""/>
      <w:lvlJc w:val="left"/>
      <w:pPr>
        <w:ind w:left="6480" w:hanging="360"/>
      </w:pPr>
      <w:rPr>
        <w:rFonts w:ascii="Wingdings" w:hAnsi="Wingdings" w:hint="default"/>
      </w:rPr>
    </w:lvl>
  </w:abstractNum>
  <w:abstractNum w:abstractNumId="9">
    <w:nsid w:val="14AF264A"/>
    <w:multiLevelType w:val="multilevel"/>
    <w:tmpl w:val="AF0CE824"/>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0">
    <w:nsid w:val="1570209A"/>
    <w:multiLevelType w:val="hybridMultilevel"/>
    <w:tmpl w:val="15B4E2EC"/>
    <w:lvl w:ilvl="0" w:tplc="5314B860">
      <w:start w:val="1"/>
      <w:numFmt w:val="upperLetter"/>
      <w:lvlText w:val="%1."/>
      <w:lvlJc w:val="left"/>
      <w:pPr>
        <w:ind w:left="720" w:hanging="360"/>
      </w:pPr>
      <w:rPr>
        <w:rFonts w:hint="default"/>
      </w:rPr>
    </w:lvl>
    <w:lvl w:ilvl="1" w:tplc="E03AABEC">
      <w:start w:val="1"/>
      <w:numFmt w:val="lowerLetter"/>
      <w:lvlText w:val="%2."/>
      <w:lvlJc w:val="left"/>
      <w:pPr>
        <w:ind w:left="1440" w:hanging="360"/>
      </w:pPr>
    </w:lvl>
    <w:lvl w:ilvl="2" w:tplc="033EB3E8" w:tentative="1">
      <w:start w:val="1"/>
      <w:numFmt w:val="lowerRoman"/>
      <w:lvlText w:val="%3."/>
      <w:lvlJc w:val="right"/>
      <w:pPr>
        <w:ind w:left="2160" w:hanging="180"/>
      </w:pPr>
    </w:lvl>
    <w:lvl w:ilvl="3" w:tplc="76F88A1C" w:tentative="1">
      <w:start w:val="1"/>
      <w:numFmt w:val="decimal"/>
      <w:lvlText w:val="%4."/>
      <w:lvlJc w:val="left"/>
      <w:pPr>
        <w:ind w:left="2880" w:hanging="360"/>
      </w:pPr>
    </w:lvl>
    <w:lvl w:ilvl="4" w:tplc="E9BA3E8C" w:tentative="1">
      <w:start w:val="1"/>
      <w:numFmt w:val="lowerLetter"/>
      <w:lvlText w:val="%5."/>
      <w:lvlJc w:val="left"/>
      <w:pPr>
        <w:ind w:left="3600" w:hanging="360"/>
      </w:pPr>
    </w:lvl>
    <w:lvl w:ilvl="5" w:tplc="F5209588" w:tentative="1">
      <w:start w:val="1"/>
      <w:numFmt w:val="lowerRoman"/>
      <w:lvlText w:val="%6."/>
      <w:lvlJc w:val="right"/>
      <w:pPr>
        <w:ind w:left="4320" w:hanging="180"/>
      </w:pPr>
    </w:lvl>
    <w:lvl w:ilvl="6" w:tplc="309E6F00" w:tentative="1">
      <w:start w:val="1"/>
      <w:numFmt w:val="decimal"/>
      <w:lvlText w:val="%7."/>
      <w:lvlJc w:val="left"/>
      <w:pPr>
        <w:ind w:left="5040" w:hanging="360"/>
      </w:pPr>
    </w:lvl>
    <w:lvl w:ilvl="7" w:tplc="D90C459E" w:tentative="1">
      <w:start w:val="1"/>
      <w:numFmt w:val="lowerLetter"/>
      <w:lvlText w:val="%8."/>
      <w:lvlJc w:val="left"/>
      <w:pPr>
        <w:ind w:left="5760" w:hanging="360"/>
      </w:pPr>
    </w:lvl>
    <w:lvl w:ilvl="8" w:tplc="0994CDAA" w:tentative="1">
      <w:start w:val="1"/>
      <w:numFmt w:val="lowerRoman"/>
      <w:lvlText w:val="%9."/>
      <w:lvlJc w:val="right"/>
      <w:pPr>
        <w:ind w:left="6480" w:hanging="180"/>
      </w:pPr>
    </w:lvl>
  </w:abstractNum>
  <w:abstractNum w:abstractNumId="11">
    <w:nsid w:val="1A515530"/>
    <w:multiLevelType w:val="hybridMultilevel"/>
    <w:tmpl w:val="B0FAF9E4"/>
    <w:lvl w:ilvl="0" w:tplc="A4AA94E8">
      <w:start w:val="1"/>
      <w:numFmt w:val="upperLetter"/>
      <w:lvlText w:val="%1."/>
      <w:lvlJc w:val="left"/>
      <w:pPr>
        <w:ind w:left="1440" w:hanging="360"/>
      </w:pPr>
      <w:rPr>
        <w:rFonts w:hint="default"/>
      </w:rPr>
    </w:lvl>
    <w:lvl w:ilvl="1" w:tplc="257204EE" w:tentative="1">
      <w:start w:val="1"/>
      <w:numFmt w:val="lowerLetter"/>
      <w:lvlText w:val="%2."/>
      <w:lvlJc w:val="left"/>
      <w:pPr>
        <w:ind w:left="2160" w:hanging="360"/>
      </w:pPr>
    </w:lvl>
    <w:lvl w:ilvl="2" w:tplc="99E2DD32" w:tentative="1">
      <w:start w:val="1"/>
      <w:numFmt w:val="lowerRoman"/>
      <w:lvlText w:val="%3."/>
      <w:lvlJc w:val="right"/>
      <w:pPr>
        <w:ind w:left="2880" w:hanging="180"/>
      </w:pPr>
    </w:lvl>
    <w:lvl w:ilvl="3" w:tplc="7EAABC48" w:tentative="1">
      <w:start w:val="1"/>
      <w:numFmt w:val="decimal"/>
      <w:lvlText w:val="%4."/>
      <w:lvlJc w:val="left"/>
      <w:pPr>
        <w:ind w:left="3600" w:hanging="360"/>
      </w:pPr>
    </w:lvl>
    <w:lvl w:ilvl="4" w:tplc="85463AE0" w:tentative="1">
      <w:start w:val="1"/>
      <w:numFmt w:val="lowerLetter"/>
      <w:lvlText w:val="%5."/>
      <w:lvlJc w:val="left"/>
      <w:pPr>
        <w:ind w:left="4320" w:hanging="360"/>
      </w:pPr>
    </w:lvl>
    <w:lvl w:ilvl="5" w:tplc="35A6922A" w:tentative="1">
      <w:start w:val="1"/>
      <w:numFmt w:val="lowerRoman"/>
      <w:lvlText w:val="%6."/>
      <w:lvlJc w:val="right"/>
      <w:pPr>
        <w:ind w:left="5040" w:hanging="180"/>
      </w:pPr>
    </w:lvl>
    <w:lvl w:ilvl="6" w:tplc="CE5ACD74" w:tentative="1">
      <w:start w:val="1"/>
      <w:numFmt w:val="decimal"/>
      <w:lvlText w:val="%7."/>
      <w:lvlJc w:val="left"/>
      <w:pPr>
        <w:ind w:left="5760" w:hanging="360"/>
      </w:pPr>
    </w:lvl>
    <w:lvl w:ilvl="7" w:tplc="73B44AF6" w:tentative="1">
      <w:start w:val="1"/>
      <w:numFmt w:val="lowerLetter"/>
      <w:lvlText w:val="%8."/>
      <w:lvlJc w:val="left"/>
      <w:pPr>
        <w:ind w:left="6480" w:hanging="360"/>
      </w:pPr>
    </w:lvl>
    <w:lvl w:ilvl="8" w:tplc="11C076BC" w:tentative="1">
      <w:start w:val="1"/>
      <w:numFmt w:val="lowerRoman"/>
      <w:lvlText w:val="%9."/>
      <w:lvlJc w:val="right"/>
      <w:pPr>
        <w:ind w:left="7200" w:hanging="180"/>
      </w:pPr>
    </w:lvl>
  </w:abstractNum>
  <w:abstractNum w:abstractNumId="12">
    <w:nsid w:val="1B0A7246"/>
    <w:multiLevelType w:val="hybridMultilevel"/>
    <w:tmpl w:val="BE7C0E9C"/>
    <w:lvl w:ilvl="0" w:tplc="661A8066">
      <w:start w:val="1"/>
      <w:numFmt w:val="upperLetter"/>
      <w:lvlText w:val="%1."/>
      <w:lvlJc w:val="left"/>
      <w:pPr>
        <w:ind w:left="720" w:hanging="360"/>
      </w:pPr>
      <w:rPr>
        <w:rFonts w:hint="default"/>
      </w:rPr>
    </w:lvl>
    <w:lvl w:ilvl="1" w:tplc="44C81522">
      <w:start w:val="1"/>
      <w:numFmt w:val="lowerLetter"/>
      <w:lvlText w:val="%2."/>
      <w:lvlJc w:val="left"/>
      <w:pPr>
        <w:ind w:left="1440" w:hanging="360"/>
      </w:pPr>
    </w:lvl>
    <w:lvl w:ilvl="2" w:tplc="18723AF8" w:tentative="1">
      <w:start w:val="1"/>
      <w:numFmt w:val="lowerRoman"/>
      <w:lvlText w:val="%3."/>
      <w:lvlJc w:val="right"/>
      <w:pPr>
        <w:ind w:left="2160" w:hanging="180"/>
      </w:pPr>
    </w:lvl>
    <w:lvl w:ilvl="3" w:tplc="BA886C50" w:tentative="1">
      <w:start w:val="1"/>
      <w:numFmt w:val="decimal"/>
      <w:lvlText w:val="%4."/>
      <w:lvlJc w:val="left"/>
      <w:pPr>
        <w:ind w:left="2880" w:hanging="360"/>
      </w:pPr>
    </w:lvl>
    <w:lvl w:ilvl="4" w:tplc="A844C29A" w:tentative="1">
      <w:start w:val="1"/>
      <w:numFmt w:val="lowerLetter"/>
      <w:lvlText w:val="%5."/>
      <w:lvlJc w:val="left"/>
      <w:pPr>
        <w:ind w:left="3600" w:hanging="360"/>
      </w:pPr>
    </w:lvl>
    <w:lvl w:ilvl="5" w:tplc="01A6A934" w:tentative="1">
      <w:start w:val="1"/>
      <w:numFmt w:val="lowerRoman"/>
      <w:lvlText w:val="%6."/>
      <w:lvlJc w:val="right"/>
      <w:pPr>
        <w:ind w:left="4320" w:hanging="180"/>
      </w:pPr>
    </w:lvl>
    <w:lvl w:ilvl="6" w:tplc="B6E4BF4E" w:tentative="1">
      <w:start w:val="1"/>
      <w:numFmt w:val="decimal"/>
      <w:lvlText w:val="%7."/>
      <w:lvlJc w:val="left"/>
      <w:pPr>
        <w:ind w:left="5040" w:hanging="360"/>
      </w:pPr>
    </w:lvl>
    <w:lvl w:ilvl="7" w:tplc="B5109F4C" w:tentative="1">
      <w:start w:val="1"/>
      <w:numFmt w:val="lowerLetter"/>
      <w:lvlText w:val="%8."/>
      <w:lvlJc w:val="left"/>
      <w:pPr>
        <w:ind w:left="5760" w:hanging="360"/>
      </w:pPr>
    </w:lvl>
    <w:lvl w:ilvl="8" w:tplc="9AB2262E" w:tentative="1">
      <w:start w:val="1"/>
      <w:numFmt w:val="lowerRoman"/>
      <w:lvlText w:val="%9."/>
      <w:lvlJc w:val="right"/>
      <w:pPr>
        <w:ind w:left="6480" w:hanging="180"/>
      </w:pPr>
    </w:lvl>
  </w:abstractNum>
  <w:abstractNum w:abstractNumId="13">
    <w:nsid w:val="1E8641B7"/>
    <w:multiLevelType w:val="hybridMultilevel"/>
    <w:tmpl w:val="B0DA489C"/>
    <w:lvl w:ilvl="0" w:tplc="A694F83C">
      <w:start w:val="1"/>
      <w:numFmt w:val="upperLetter"/>
      <w:lvlText w:val="%1."/>
      <w:lvlJc w:val="left"/>
      <w:pPr>
        <w:ind w:left="1800" w:hanging="360"/>
      </w:pPr>
      <w:rPr>
        <w:rFonts w:hint="default"/>
      </w:rPr>
    </w:lvl>
    <w:lvl w:ilvl="1" w:tplc="DF82013C" w:tentative="1">
      <w:start w:val="1"/>
      <w:numFmt w:val="lowerLetter"/>
      <w:lvlText w:val="%2."/>
      <w:lvlJc w:val="left"/>
      <w:pPr>
        <w:ind w:left="2520" w:hanging="360"/>
      </w:pPr>
    </w:lvl>
    <w:lvl w:ilvl="2" w:tplc="A816CEA4" w:tentative="1">
      <w:start w:val="1"/>
      <w:numFmt w:val="lowerRoman"/>
      <w:lvlText w:val="%3."/>
      <w:lvlJc w:val="right"/>
      <w:pPr>
        <w:ind w:left="3240" w:hanging="180"/>
      </w:pPr>
    </w:lvl>
    <w:lvl w:ilvl="3" w:tplc="04B26088" w:tentative="1">
      <w:start w:val="1"/>
      <w:numFmt w:val="decimal"/>
      <w:lvlText w:val="%4."/>
      <w:lvlJc w:val="left"/>
      <w:pPr>
        <w:ind w:left="3960" w:hanging="360"/>
      </w:pPr>
    </w:lvl>
    <w:lvl w:ilvl="4" w:tplc="BC72FC9C" w:tentative="1">
      <w:start w:val="1"/>
      <w:numFmt w:val="lowerLetter"/>
      <w:lvlText w:val="%5."/>
      <w:lvlJc w:val="left"/>
      <w:pPr>
        <w:ind w:left="4680" w:hanging="360"/>
      </w:pPr>
    </w:lvl>
    <w:lvl w:ilvl="5" w:tplc="9F1CA30E" w:tentative="1">
      <w:start w:val="1"/>
      <w:numFmt w:val="lowerRoman"/>
      <w:lvlText w:val="%6."/>
      <w:lvlJc w:val="right"/>
      <w:pPr>
        <w:ind w:left="5400" w:hanging="180"/>
      </w:pPr>
    </w:lvl>
    <w:lvl w:ilvl="6" w:tplc="CF4C5392" w:tentative="1">
      <w:start w:val="1"/>
      <w:numFmt w:val="decimal"/>
      <w:lvlText w:val="%7."/>
      <w:lvlJc w:val="left"/>
      <w:pPr>
        <w:ind w:left="6120" w:hanging="360"/>
      </w:pPr>
    </w:lvl>
    <w:lvl w:ilvl="7" w:tplc="91C0FD4C" w:tentative="1">
      <w:start w:val="1"/>
      <w:numFmt w:val="lowerLetter"/>
      <w:lvlText w:val="%8."/>
      <w:lvlJc w:val="left"/>
      <w:pPr>
        <w:ind w:left="6840" w:hanging="360"/>
      </w:pPr>
    </w:lvl>
    <w:lvl w:ilvl="8" w:tplc="E18C5CE4" w:tentative="1">
      <w:start w:val="1"/>
      <w:numFmt w:val="lowerRoman"/>
      <w:lvlText w:val="%9."/>
      <w:lvlJc w:val="right"/>
      <w:pPr>
        <w:ind w:left="7560" w:hanging="180"/>
      </w:pPr>
    </w:lvl>
  </w:abstractNum>
  <w:abstractNum w:abstractNumId="14">
    <w:nsid w:val="20E108CF"/>
    <w:multiLevelType w:val="hybridMultilevel"/>
    <w:tmpl w:val="AC8CE5B6"/>
    <w:lvl w:ilvl="0" w:tplc="D4EAB0D0">
      <w:start w:val="9"/>
      <w:numFmt w:val="upperLetter"/>
      <w:lvlText w:val="%1."/>
      <w:lvlJc w:val="left"/>
      <w:pPr>
        <w:ind w:left="720" w:hanging="360"/>
      </w:pPr>
      <w:rPr>
        <w:rFonts w:hint="default"/>
      </w:rPr>
    </w:lvl>
    <w:lvl w:ilvl="1" w:tplc="B742F0C6" w:tentative="1">
      <w:start w:val="1"/>
      <w:numFmt w:val="lowerLetter"/>
      <w:lvlText w:val="%2."/>
      <w:lvlJc w:val="left"/>
      <w:pPr>
        <w:ind w:left="1440" w:hanging="360"/>
      </w:pPr>
    </w:lvl>
    <w:lvl w:ilvl="2" w:tplc="94FAD380" w:tentative="1">
      <w:start w:val="1"/>
      <w:numFmt w:val="lowerRoman"/>
      <w:lvlText w:val="%3."/>
      <w:lvlJc w:val="right"/>
      <w:pPr>
        <w:ind w:left="2160" w:hanging="180"/>
      </w:pPr>
    </w:lvl>
    <w:lvl w:ilvl="3" w:tplc="90EE90CE" w:tentative="1">
      <w:start w:val="1"/>
      <w:numFmt w:val="decimal"/>
      <w:lvlText w:val="%4."/>
      <w:lvlJc w:val="left"/>
      <w:pPr>
        <w:ind w:left="2880" w:hanging="360"/>
      </w:pPr>
    </w:lvl>
    <w:lvl w:ilvl="4" w:tplc="D6FC2B90" w:tentative="1">
      <w:start w:val="1"/>
      <w:numFmt w:val="lowerLetter"/>
      <w:lvlText w:val="%5."/>
      <w:lvlJc w:val="left"/>
      <w:pPr>
        <w:ind w:left="3600" w:hanging="360"/>
      </w:pPr>
    </w:lvl>
    <w:lvl w:ilvl="5" w:tplc="93A80910" w:tentative="1">
      <w:start w:val="1"/>
      <w:numFmt w:val="lowerRoman"/>
      <w:lvlText w:val="%6."/>
      <w:lvlJc w:val="right"/>
      <w:pPr>
        <w:ind w:left="4320" w:hanging="180"/>
      </w:pPr>
    </w:lvl>
    <w:lvl w:ilvl="6" w:tplc="2CE6EDA4" w:tentative="1">
      <w:start w:val="1"/>
      <w:numFmt w:val="decimal"/>
      <w:lvlText w:val="%7."/>
      <w:lvlJc w:val="left"/>
      <w:pPr>
        <w:ind w:left="5040" w:hanging="360"/>
      </w:pPr>
    </w:lvl>
    <w:lvl w:ilvl="7" w:tplc="3376AA0E" w:tentative="1">
      <w:start w:val="1"/>
      <w:numFmt w:val="lowerLetter"/>
      <w:lvlText w:val="%8."/>
      <w:lvlJc w:val="left"/>
      <w:pPr>
        <w:ind w:left="5760" w:hanging="360"/>
      </w:pPr>
    </w:lvl>
    <w:lvl w:ilvl="8" w:tplc="6B5079C6" w:tentative="1">
      <w:start w:val="1"/>
      <w:numFmt w:val="lowerRoman"/>
      <w:lvlText w:val="%9."/>
      <w:lvlJc w:val="right"/>
      <w:pPr>
        <w:ind w:left="6480" w:hanging="180"/>
      </w:pPr>
    </w:lvl>
  </w:abstractNum>
  <w:abstractNum w:abstractNumId="15">
    <w:nsid w:val="241B52C6"/>
    <w:multiLevelType w:val="hybridMultilevel"/>
    <w:tmpl w:val="6BC00444"/>
    <w:lvl w:ilvl="0" w:tplc="A302344A">
      <w:start w:val="1"/>
      <w:numFmt w:val="upperLetter"/>
      <w:lvlText w:val="%1."/>
      <w:lvlJc w:val="left"/>
      <w:pPr>
        <w:ind w:left="1080" w:hanging="360"/>
      </w:pPr>
      <w:rPr>
        <w:rFonts w:hint="default"/>
      </w:rPr>
    </w:lvl>
    <w:lvl w:ilvl="1" w:tplc="8A00AF14">
      <w:start w:val="1"/>
      <w:numFmt w:val="lowerLetter"/>
      <w:lvlText w:val="%2."/>
      <w:lvlJc w:val="left"/>
      <w:pPr>
        <w:ind w:left="2220" w:hanging="780"/>
      </w:pPr>
      <w:rPr>
        <w:rFonts w:hint="default"/>
      </w:rPr>
    </w:lvl>
    <w:lvl w:ilvl="2" w:tplc="0504ECB2" w:tentative="1">
      <w:start w:val="1"/>
      <w:numFmt w:val="lowerRoman"/>
      <w:lvlText w:val="%3."/>
      <w:lvlJc w:val="right"/>
      <w:pPr>
        <w:ind w:left="2520" w:hanging="180"/>
      </w:pPr>
    </w:lvl>
    <w:lvl w:ilvl="3" w:tplc="2E7A7410" w:tentative="1">
      <w:start w:val="1"/>
      <w:numFmt w:val="decimal"/>
      <w:lvlText w:val="%4."/>
      <w:lvlJc w:val="left"/>
      <w:pPr>
        <w:ind w:left="3240" w:hanging="360"/>
      </w:pPr>
    </w:lvl>
    <w:lvl w:ilvl="4" w:tplc="1CEE4AE6" w:tentative="1">
      <w:start w:val="1"/>
      <w:numFmt w:val="lowerLetter"/>
      <w:lvlText w:val="%5."/>
      <w:lvlJc w:val="left"/>
      <w:pPr>
        <w:ind w:left="3960" w:hanging="360"/>
      </w:pPr>
    </w:lvl>
    <w:lvl w:ilvl="5" w:tplc="AD36852E" w:tentative="1">
      <w:start w:val="1"/>
      <w:numFmt w:val="lowerRoman"/>
      <w:lvlText w:val="%6."/>
      <w:lvlJc w:val="right"/>
      <w:pPr>
        <w:ind w:left="4680" w:hanging="180"/>
      </w:pPr>
    </w:lvl>
    <w:lvl w:ilvl="6" w:tplc="9F68EA62" w:tentative="1">
      <w:start w:val="1"/>
      <w:numFmt w:val="decimal"/>
      <w:lvlText w:val="%7."/>
      <w:lvlJc w:val="left"/>
      <w:pPr>
        <w:ind w:left="5400" w:hanging="360"/>
      </w:pPr>
    </w:lvl>
    <w:lvl w:ilvl="7" w:tplc="576E8602" w:tentative="1">
      <w:start w:val="1"/>
      <w:numFmt w:val="lowerLetter"/>
      <w:lvlText w:val="%8."/>
      <w:lvlJc w:val="left"/>
      <w:pPr>
        <w:ind w:left="6120" w:hanging="360"/>
      </w:pPr>
    </w:lvl>
    <w:lvl w:ilvl="8" w:tplc="7D6AD6C4" w:tentative="1">
      <w:start w:val="1"/>
      <w:numFmt w:val="lowerRoman"/>
      <w:lvlText w:val="%9."/>
      <w:lvlJc w:val="right"/>
      <w:pPr>
        <w:ind w:left="6840" w:hanging="180"/>
      </w:pPr>
    </w:lvl>
  </w:abstractNum>
  <w:abstractNum w:abstractNumId="16">
    <w:nsid w:val="2F174765"/>
    <w:multiLevelType w:val="hybridMultilevel"/>
    <w:tmpl w:val="12E093B8"/>
    <w:lvl w:ilvl="0" w:tplc="85348578">
      <w:start w:val="1"/>
      <w:numFmt w:val="lowerLetter"/>
      <w:lvlText w:val="%1."/>
      <w:lvlJc w:val="left"/>
      <w:pPr>
        <w:ind w:left="1080" w:hanging="360"/>
      </w:pPr>
      <w:rPr>
        <w:rFonts w:hint="default"/>
      </w:rPr>
    </w:lvl>
    <w:lvl w:ilvl="1" w:tplc="C76C3554" w:tentative="1">
      <w:start w:val="1"/>
      <w:numFmt w:val="lowerLetter"/>
      <w:lvlText w:val="%2."/>
      <w:lvlJc w:val="left"/>
      <w:pPr>
        <w:ind w:left="1800" w:hanging="360"/>
      </w:pPr>
    </w:lvl>
    <w:lvl w:ilvl="2" w:tplc="53D68EAC" w:tentative="1">
      <w:start w:val="1"/>
      <w:numFmt w:val="lowerRoman"/>
      <w:lvlText w:val="%3."/>
      <w:lvlJc w:val="right"/>
      <w:pPr>
        <w:ind w:left="2520" w:hanging="180"/>
      </w:pPr>
    </w:lvl>
    <w:lvl w:ilvl="3" w:tplc="F476F8AC" w:tentative="1">
      <w:start w:val="1"/>
      <w:numFmt w:val="decimal"/>
      <w:lvlText w:val="%4."/>
      <w:lvlJc w:val="left"/>
      <w:pPr>
        <w:ind w:left="3240" w:hanging="360"/>
      </w:pPr>
    </w:lvl>
    <w:lvl w:ilvl="4" w:tplc="71147C02" w:tentative="1">
      <w:start w:val="1"/>
      <w:numFmt w:val="lowerLetter"/>
      <w:lvlText w:val="%5."/>
      <w:lvlJc w:val="left"/>
      <w:pPr>
        <w:ind w:left="3960" w:hanging="360"/>
      </w:pPr>
    </w:lvl>
    <w:lvl w:ilvl="5" w:tplc="EF52C9B2" w:tentative="1">
      <w:start w:val="1"/>
      <w:numFmt w:val="lowerRoman"/>
      <w:lvlText w:val="%6."/>
      <w:lvlJc w:val="right"/>
      <w:pPr>
        <w:ind w:left="4680" w:hanging="180"/>
      </w:pPr>
    </w:lvl>
    <w:lvl w:ilvl="6" w:tplc="4B461248" w:tentative="1">
      <w:start w:val="1"/>
      <w:numFmt w:val="decimal"/>
      <w:lvlText w:val="%7."/>
      <w:lvlJc w:val="left"/>
      <w:pPr>
        <w:ind w:left="5400" w:hanging="360"/>
      </w:pPr>
    </w:lvl>
    <w:lvl w:ilvl="7" w:tplc="BBD457A4" w:tentative="1">
      <w:start w:val="1"/>
      <w:numFmt w:val="lowerLetter"/>
      <w:lvlText w:val="%8."/>
      <w:lvlJc w:val="left"/>
      <w:pPr>
        <w:ind w:left="6120" w:hanging="360"/>
      </w:pPr>
    </w:lvl>
    <w:lvl w:ilvl="8" w:tplc="C1682FBC" w:tentative="1">
      <w:start w:val="1"/>
      <w:numFmt w:val="lowerRoman"/>
      <w:lvlText w:val="%9."/>
      <w:lvlJc w:val="right"/>
      <w:pPr>
        <w:ind w:left="6840" w:hanging="180"/>
      </w:pPr>
    </w:lvl>
  </w:abstractNum>
  <w:abstractNum w:abstractNumId="17">
    <w:nsid w:val="31152628"/>
    <w:multiLevelType w:val="hybridMultilevel"/>
    <w:tmpl w:val="351AB6DE"/>
    <w:lvl w:ilvl="0" w:tplc="774E605C">
      <w:start w:val="1"/>
      <w:numFmt w:val="upperLetter"/>
      <w:lvlText w:val="%1."/>
      <w:lvlJc w:val="left"/>
      <w:pPr>
        <w:ind w:left="720" w:hanging="360"/>
      </w:pPr>
      <w:rPr>
        <w:rFonts w:hint="default"/>
      </w:rPr>
    </w:lvl>
    <w:lvl w:ilvl="1" w:tplc="1C869940">
      <w:start w:val="1"/>
      <w:numFmt w:val="lowerLetter"/>
      <w:lvlText w:val="%2."/>
      <w:lvlJc w:val="left"/>
      <w:pPr>
        <w:ind w:left="1440" w:hanging="360"/>
      </w:pPr>
    </w:lvl>
    <w:lvl w:ilvl="2" w:tplc="9D1CD6E4" w:tentative="1">
      <w:start w:val="1"/>
      <w:numFmt w:val="lowerRoman"/>
      <w:lvlText w:val="%3."/>
      <w:lvlJc w:val="right"/>
      <w:pPr>
        <w:ind w:left="2160" w:hanging="180"/>
      </w:pPr>
    </w:lvl>
    <w:lvl w:ilvl="3" w:tplc="87BA75C4" w:tentative="1">
      <w:start w:val="1"/>
      <w:numFmt w:val="decimal"/>
      <w:lvlText w:val="%4."/>
      <w:lvlJc w:val="left"/>
      <w:pPr>
        <w:ind w:left="2880" w:hanging="360"/>
      </w:pPr>
    </w:lvl>
    <w:lvl w:ilvl="4" w:tplc="7230F844" w:tentative="1">
      <w:start w:val="1"/>
      <w:numFmt w:val="lowerLetter"/>
      <w:lvlText w:val="%5."/>
      <w:lvlJc w:val="left"/>
      <w:pPr>
        <w:ind w:left="3600" w:hanging="360"/>
      </w:pPr>
    </w:lvl>
    <w:lvl w:ilvl="5" w:tplc="ECF06610" w:tentative="1">
      <w:start w:val="1"/>
      <w:numFmt w:val="lowerRoman"/>
      <w:lvlText w:val="%6."/>
      <w:lvlJc w:val="right"/>
      <w:pPr>
        <w:ind w:left="4320" w:hanging="180"/>
      </w:pPr>
    </w:lvl>
    <w:lvl w:ilvl="6" w:tplc="0F906058" w:tentative="1">
      <w:start w:val="1"/>
      <w:numFmt w:val="decimal"/>
      <w:lvlText w:val="%7."/>
      <w:lvlJc w:val="left"/>
      <w:pPr>
        <w:ind w:left="5040" w:hanging="360"/>
      </w:pPr>
    </w:lvl>
    <w:lvl w:ilvl="7" w:tplc="64E8A43A" w:tentative="1">
      <w:start w:val="1"/>
      <w:numFmt w:val="lowerLetter"/>
      <w:lvlText w:val="%8."/>
      <w:lvlJc w:val="left"/>
      <w:pPr>
        <w:ind w:left="5760" w:hanging="360"/>
      </w:pPr>
    </w:lvl>
    <w:lvl w:ilvl="8" w:tplc="E8BAE6BC" w:tentative="1">
      <w:start w:val="1"/>
      <w:numFmt w:val="lowerRoman"/>
      <w:lvlText w:val="%9."/>
      <w:lvlJc w:val="right"/>
      <w:pPr>
        <w:ind w:left="6480" w:hanging="180"/>
      </w:pPr>
    </w:lvl>
  </w:abstractNum>
  <w:abstractNum w:abstractNumId="18">
    <w:nsid w:val="32103EBD"/>
    <w:multiLevelType w:val="hybridMultilevel"/>
    <w:tmpl w:val="4A228EDC"/>
    <w:lvl w:ilvl="0" w:tplc="1EDAD2DC">
      <w:start w:val="1"/>
      <w:numFmt w:val="upperLetter"/>
      <w:lvlText w:val="%1."/>
      <w:lvlJc w:val="left"/>
      <w:pPr>
        <w:ind w:left="720" w:hanging="360"/>
      </w:pPr>
      <w:rPr>
        <w:rFonts w:hint="default"/>
      </w:rPr>
    </w:lvl>
    <w:lvl w:ilvl="1" w:tplc="F976A4FE" w:tentative="1">
      <w:start w:val="1"/>
      <w:numFmt w:val="lowerLetter"/>
      <w:lvlText w:val="%2."/>
      <w:lvlJc w:val="left"/>
      <w:pPr>
        <w:ind w:left="1440" w:hanging="360"/>
      </w:pPr>
    </w:lvl>
    <w:lvl w:ilvl="2" w:tplc="27D6A3C0" w:tentative="1">
      <w:start w:val="1"/>
      <w:numFmt w:val="lowerRoman"/>
      <w:lvlText w:val="%3."/>
      <w:lvlJc w:val="right"/>
      <w:pPr>
        <w:ind w:left="2160" w:hanging="180"/>
      </w:pPr>
    </w:lvl>
    <w:lvl w:ilvl="3" w:tplc="94342A0A" w:tentative="1">
      <w:start w:val="1"/>
      <w:numFmt w:val="decimal"/>
      <w:lvlText w:val="%4."/>
      <w:lvlJc w:val="left"/>
      <w:pPr>
        <w:ind w:left="2880" w:hanging="360"/>
      </w:pPr>
    </w:lvl>
    <w:lvl w:ilvl="4" w:tplc="1B304356" w:tentative="1">
      <w:start w:val="1"/>
      <w:numFmt w:val="lowerLetter"/>
      <w:lvlText w:val="%5."/>
      <w:lvlJc w:val="left"/>
      <w:pPr>
        <w:ind w:left="3600" w:hanging="360"/>
      </w:pPr>
    </w:lvl>
    <w:lvl w:ilvl="5" w:tplc="D0DC2860" w:tentative="1">
      <w:start w:val="1"/>
      <w:numFmt w:val="lowerRoman"/>
      <w:lvlText w:val="%6."/>
      <w:lvlJc w:val="right"/>
      <w:pPr>
        <w:ind w:left="4320" w:hanging="180"/>
      </w:pPr>
    </w:lvl>
    <w:lvl w:ilvl="6" w:tplc="493267F8" w:tentative="1">
      <w:start w:val="1"/>
      <w:numFmt w:val="decimal"/>
      <w:lvlText w:val="%7."/>
      <w:lvlJc w:val="left"/>
      <w:pPr>
        <w:ind w:left="5040" w:hanging="360"/>
      </w:pPr>
    </w:lvl>
    <w:lvl w:ilvl="7" w:tplc="2286B9BE" w:tentative="1">
      <w:start w:val="1"/>
      <w:numFmt w:val="lowerLetter"/>
      <w:lvlText w:val="%8."/>
      <w:lvlJc w:val="left"/>
      <w:pPr>
        <w:ind w:left="5760" w:hanging="360"/>
      </w:pPr>
    </w:lvl>
    <w:lvl w:ilvl="8" w:tplc="67BC280E" w:tentative="1">
      <w:start w:val="1"/>
      <w:numFmt w:val="lowerRoman"/>
      <w:lvlText w:val="%9."/>
      <w:lvlJc w:val="right"/>
      <w:pPr>
        <w:ind w:left="6480" w:hanging="180"/>
      </w:pPr>
    </w:lvl>
  </w:abstractNum>
  <w:abstractNum w:abstractNumId="19">
    <w:nsid w:val="33626BD6"/>
    <w:multiLevelType w:val="hybridMultilevel"/>
    <w:tmpl w:val="187CB8C4"/>
    <w:lvl w:ilvl="0" w:tplc="34E812BE">
      <w:start w:val="1"/>
      <w:numFmt w:val="lowerLetter"/>
      <w:lvlText w:val="%1."/>
      <w:lvlJc w:val="left"/>
      <w:pPr>
        <w:ind w:left="1440" w:hanging="360"/>
      </w:pPr>
      <w:rPr>
        <w:rFonts w:hint="default"/>
      </w:rPr>
    </w:lvl>
    <w:lvl w:ilvl="1" w:tplc="51B054B6" w:tentative="1">
      <w:start w:val="1"/>
      <w:numFmt w:val="lowerLetter"/>
      <w:lvlText w:val="%2."/>
      <w:lvlJc w:val="left"/>
      <w:pPr>
        <w:ind w:left="2160" w:hanging="360"/>
      </w:pPr>
    </w:lvl>
    <w:lvl w:ilvl="2" w:tplc="4CA6E922" w:tentative="1">
      <w:start w:val="1"/>
      <w:numFmt w:val="lowerRoman"/>
      <w:lvlText w:val="%3."/>
      <w:lvlJc w:val="right"/>
      <w:pPr>
        <w:ind w:left="2880" w:hanging="180"/>
      </w:pPr>
    </w:lvl>
    <w:lvl w:ilvl="3" w:tplc="6430E9EA" w:tentative="1">
      <w:start w:val="1"/>
      <w:numFmt w:val="decimal"/>
      <w:lvlText w:val="%4."/>
      <w:lvlJc w:val="left"/>
      <w:pPr>
        <w:ind w:left="3600" w:hanging="360"/>
      </w:pPr>
    </w:lvl>
    <w:lvl w:ilvl="4" w:tplc="6F18677A" w:tentative="1">
      <w:start w:val="1"/>
      <w:numFmt w:val="lowerLetter"/>
      <w:lvlText w:val="%5."/>
      <w:lvlJc w:val="left"/>
      <w:pPr>
        <w:ind w:left="4320" w:hanging="360"/>
      </w:pPr>
    </w:lvl>
    <w:lvl w:ilvl="5" w:tplc="538C9196" w:tentative="1">
      <w:start w:val="1"/>
      <w:numFmt w:val="lowerRoman"/>
      <w:lvlText w:val="%6."/>
      <w:lvlJc w:val="right"/>
      <w:pPr>
        <w:ind w:left="5040" w:hanging="180"/>
      </w:pPr>
    </w:lvl>
    <w:lvl w:ilvl="6" w:tplc="D248ADB6" w:tentative="1">
      <w:start w:val="1"/>
      <w:numFmt w:val="decimal"/>
      <w:lvlText w:val="%7."/>
      <w:lvlJc w:val="left"/>
      <w:pPr>
        <w:ind w:left="5760" w:hanging="360"/>
      </w:pPr>
    </w:lvl>
    <w:lvl w:ilvl="7" w:tplc="916692DA" w:tentative="1">
      <w:start w:val="1"/>
      <w:numFmt w:val="lowerLetter"/>
      <w:lvlText w:val="%8."/>
      <w:lvlJc w:val="left"/>
      <w:pPr>
        <w:ind w:left="6480" w:hanging="360"/>
      </w:pPr>
    </w:lvl>
    <w:lvl w:ilvl="8" w:tplc="183CF6E6" w:tentative="1">
      <w:start w:val="1"/>
      <w:numFmt w:val="lowerRoman"/>
      <w:lvlText w:val="%9."/>
      <w:lvlJc w:val="right"/>
      <w:pPr>
        <w:ind w:left="7200" w:hanging="180"/>
      </w:pPr>
    </w:lvl>
  </w:abstractNum>
  <w:abstractNum w:abstractNumId="20">
    <w:nsid w:val="3E5F0025"/>
    <w:multiLevelType w:val="hybridMultilevel"/>
    <w:tmpl w:val="56E28DB8"/>
    <w:lvl w:ilvl="0" w:tplc="09CC5B1E">
      <w:start w:val="1"/>
      <w:numFmt w:val="upperLetter"/>
      <w:lvlText w:val="%1."/>
      <w:lvlJc w:val="left"/>
      <w:pPr>
        <w:ind w:left="1800" w:hanging="360"/>
      </w:pPr>
      <w:rPr>
        <w:rFonts w:hint="default"/>
      </w:rPr>
    </w:lvl>
    <w:lvl w:ilvl="1" w:tplc="0B029006" w:tentative="1">
      <w:start w:val="1"/>
      <w:numFmt w:val="lowerLetter"/>
      <w:lvlText w:val="%2."/>
      <w:lvlJc w:val="left"/>
      <w:pPr>
        <w:ind w:left="2520" w:hanging="360"/>
      </w:pPr>
    </w:lvl>
    <w:lvl w:ilvl="2" w:tplc="CA9EC596" w:tentative="1">
      <w:start w:val="1"/>
      <w:numFmt w:val="lowerRoman"/>
      <w:lvlText w:val="%3."/>
      <w:lvlJc w:val="right"/>
      <w:pPr>
        <w:ind w:left="3240" w:hanging="180"/>
      </w:pPr>
    </w:lvl>
    <w:lvl w:ilvl="3" w:tplc="90407F2C" w:tentative="1">
      <w:start w:val="1"/>
      <w:numFmt w:val="decimal"/>
      <w:lvlText w:val="%4."/>
      <w:lvlJc w:val="left"/>
      <w:pPr>
        <w:ind w:left="3960" w:hanging="360"/>
      </w:pPr>
    </w:lvl>
    <w:lvl w:ilvl="4" w:tplc="57FE2CFA" w:tentative="1">
      <w:start w:val="1"/>
      <w:numFmt w:val="lowerLetter"/>
      <w:lvlText w:val="%5."/>
      <w:lvlJc w:val="left"/>
      <w:pPr>
        <w:ind w:left="4680" w:hanging="360"/>
      </w:pPr>
    </w:lvl>
    <w:lvl w:ilvl="5" w:tplc="FD707800" w:tentative="1">
      <w:start w:val="1"/>
      <w:numFmt w:val="lowerRoman"/>
      <w:lvlText w:val="%6."/>
      <w:lvlJc w:val="right"/>
      <w:pPr>
        <w:ind w:left="5400" w:hanging="180"/>
      </w:pPr>
    </w:lvl>
    <w:lvl w:ilvl="6" w:tplc="31F027E4" w:tentative="1">
      <w:start w:val="1"/>
      <w:numFmt w:val="decimal"/>
      <w:lvlText w:val="%7."/>
      <w:lvlJc w:val="left"/>
      <w:pPr>
        <w:ind w:left="6120" w:hanging="360"/>
      </w:pPr>
    </w:lvl>
    <w:lvl w:ilvl="7" w:tplc="B96853BE" w:tentative="1">
      <w:start w:val="1"/>
      <w:numFmt w:val="lowerLetter"/>
      <w:lvlText w:val="%8."/>
      <w:lvlJc w:val="left"/>
      <w:pPr>
        <w:ind w:left="6840" w:hanging="360"/>
      </w:pPr>
    </w:lvl>
    <w:lvl w:ilvl="8" w:tplc="21507472" w:tentative="1">
      <w:start w:val="1"/>
      <w:numFmt w:val="lowerRoman"/>
      <w:lvlText w:val="%9."/>
      <w:lvlJc w:val="right"/>
      <w:pPr>
        <w:ind w:left="7560" w:hanging="180"/>
      </w:pPr>
    </w:lvl>
  </w:abstractNum>
  <w:abstractNum w:abstractNumId="21">
    <w:nsid w:val="406C213B"/>
    <w:multiLevelType w:val="hybridMultilevel"/>
    <w:tmpl w:val="1F88F8CE"/>
    <w:lvl w:ilvl="0" w:tplc="D3FAC1AE">
      <w:start w:val="1"/>
      <w:numFmt w:val="upperLetter"/>
      <w:lvlText w:val="%1."/>
      <w:lvlJc w:val="left"/>
      <w:pPr>
        <w:ind w:left="720" w:hanging="360"/>
      </w:pPr>
      <w:rPr>
        <w:rFonts w:hint="default"/>
      </w:rPr>
    </w:lvl>
    <w:lvl w:ilvl="1" w:tplc="C7AA4A9E" w:tentative="1">
      <w:start w:val="1"/>
      <w:numFmt w:val="lowerLetter"/>
      <w:lvlText w:val="%2."/>
      <w:lvlJc w:val="left"/>
      <w:pPr>
        <w:ind w:left="1440" w:hanging="360"/>
      </w:pPr>
    </w:lvl>
    <w:lvl w:ilvl="2" w:tplc="E7540774" w:tentative="1">
      <w:start w:val="1"/>
      <w:numFmt w:val="lowerRoman"/>
      <w:lvlText w:val="%3."/>
      <w:lvlJc w:val="right"/>
      <w:pPr>
        <w:ind w:left="2160" w:hanging="180"/>
      </w:pPr>
    </w:lvl>
    <w:lvl w:ilvl="3" w:tplc="36F83F4A" w:tentative="1">
      <w:start w:val="1"/>
      <w:numFmt w:val="decimal"/>
      <w:lvlText w:val="%4."/>
      <w:lvlJc w:val="left"/>
      <w:pPr>
        <w:ind w:left="2880" w:hanging="360"/>
      </w:pPr>
    </w:lvl>
    <w:lvl w:ilvl="4" w:tplc="57222BC0" w:tentative="1">
      <w:start w:val="1"/>
      <w:numFmt w:val="lowerLetter"/>
      <w:lvlText w:val="%5."/>
      <w:lvlJc w:val="left"/>
      <w:pPr>
        <w:ind w:left="3600" w:hanging="360"/>
      </w:pPr>
    </w:lvl>
    <w:lvl w:ilvl="5" w:tplc="BA387814" w:tentative="1">
      <w:start w:val="1"/>
      <w:numFmt w:val="lowerRoman"/>
      <w:lvlText w:val="%6."/>
      <w:lvlJc w:val="right"/>
      <w:pPr>
        <w:ind w:left="4320" w:hanging="180"/>
      </w:pPr>
    </w:lvl>
    <w:lvl w:ilvl="6" w:tplc="1D2A5D5E" w:tentative="1">
      <w:start w:val="1"/>
      <w:numFmt w:val="decimal"/>
      <w:lvlText w:val="%7."/>
      <w:lvlJc w:val="left"/>
      <w:pPr>
        <w:ind w:left="5040" w:hanging="360"/>
      </w:pPr>
    </w:lvl>
    <w:lvl w:ilvl="7" w:tplc="6FB87C06" w:tentative="1">
      <w:start w:val="1"/>
      <w:numFmt w:val="lowerLetter"/>
      <w:lvlText w:val="%8."/>
      <w:lvlJc w:val="left"/>
      <w:pPr>
        <w:ind w:left="5760" w:hanging="360"/>
      </w:pPr>
    </w:lvl>
    <w:lvl w:ilvl="8" w:tplc="6F4C2DE8" w:tentative="1">
      <w:start w:val="1"/>
      <w:numFmt w:val="lowerRoman"/>
      <w:lvlText w:val="%9."/>
      <w:lvlJc w:val="right"/>
      <w:pPr>
        <w:ind w:left="6480" w:hanging="180"/>
      </w:pPr>
    </w:lvl>
  </w:abstractNum>
  <w:abstractNum w:abstractNumId="22">
    <w:nsid w:val="42480E34"/>
    <w:multiLevelType w:val="hybridMultilevel"/>
    <w:tmpl w:val="ACDC2086"/>
    <w:lvl w:ilvl="0" w:tplc="BDDE677C">
      <w:start w:val="1"/>
      <w:numFmt w:val="decimal"/>
      <w:lvlText w:val="%1."/>
      <w:lvlJc w:val="left"/>
      <w:pPr>
        <w:ind w:left="360" w:hanging="360"/>
      </w:pPr>
      <w:rPr>
        <w:rFonts w:hint="default"/>
      </w:rPr>
    </w:lvl>
    <w:lvl w:ilvl="1" w:tplc="5FE2CEE0" w:tentative="1">
      <w:start w:val="1"/>
      <w:numFmt w:val="lowerLetter"/>
      <w:lvlText w:val="%2."/>
      <w:lvlJc w:val="left"/>
      <w:pPr>
        <w:ind w:left="1080" w:hanging="360"/>
      </w:pPr>
    </w:lvl>
    <w:lvl w:ilvl="2" w:tplc="17B84DC6" w:tentative="1">
      <w:start w:val="1"/>
      <w:numFmt w:val="lowerRoman"/>
      <w:lvlText w:val="%3."/>
      <w:lvlJc w:val="right"/>
      <w:pPr>
        <w:ind w:left="1800" w:hanging="180"/>
      </w:pPr>
    </w:lvl>
    <w:lvl w:ilvl="3" w:tplc="3CB41368" w:tentative="1">
      <w:start w:val="1"/>
      <w:numFmt w:val="decimal"/>
      <w:lvlText w:val="%4."/>
      <w:lvlJc w:val="left"/>
      <w:pPr>
        <w:ind w:left="2520" w:hanging="360"/>
      </w:pPr>
    </w:lvl>
    <w:lvl w:ilvl="4" w:tplc="E7265C42" w:tentative="1">
      <w:start w:val="1"/>
      <w:numFmt w:val="lowerLetter"/>
      <w:lvlText w:val="%5."/>
      <w:lvlJc w:val="left"/>
      <w:pPr>
        <w:ind w:left="3240" w:hanging="360"/>
      </w:pPr>
    </w:lvl>
    <w:lvl w:ilvl="5" w:tplc="A20873BE" w:tentative="1">
      <w:start w:val="1"/>
      <w:numFmt w:val="lowerRoman"/>
      <w:lvlText w:val="%6."/>
      <w:lvlJc w:val="right"/>
      <w:pPr>
        <w:ind w:left="3960" w:hanging="180"/>
      </w:pPr>
    </w:lvl>
    <w:lvl w:ilvl="6" w:tplc="E1ECC80E" w:tentative="1">
      <w:start w:val="1"/>
      <w:numFmt w:val="decimal"/>
      <w:lvlText w:val="%7."/>
      <w:lvlJc w:val="left"/>
      <w:pPr>
        <w:ind w:left="4680" w:hanging="360"/>
      </w:pPr>
    </w:lvl>
    <w:lvl w:ilvl="7" w:tplc="3C0CE1A8" w:tentative="1">
      <w:start w:val="1"/>
      <w:numFmt w:val="lowerLetter"/>
      <w:lvlText w:val="%8."/>
      <w:lvlJc w:val="left"/>
      <w:pPr>
        <w:ind w:left="5400" w:hanging="360"/>
      </w:pPr>
    </w:lvl>
    <w:lvl w:ilvl="8" w:tplc="80A8468E" w:tentative="1">
      <w:start w:val="1"/>
      <w:numFmt w:val="lowerRoman"/>
      <w:lvlText w:val="%9."/>
      <w:lvlJc w:val="right"/>
      <w:pPr>
        <w:ind w:left="6120" w:hanging="180"/>
      </w:pPr>
    </w:lvl>
  </w:abstractNum>
  <w:abstractNum w:abstractNumId="23">
    <w:nsid w:val="42C65536"/>
    <w:multiLevelType w:val="hybridMultilevel"/>
    <w:tmpl w:val="3044E840"/>
    <w:lvl w:ilvl="0" w:tplc="E474D00C">
      <w:start w:val="1"/>
      <w:numFmt w:val="upperLetter"/>
      <w:lvlText w:val="%1."/>
      <w:lvlJc w:val="left"/>
      <w:pPr>
        <w:ind w:left="1440" w:hanging="360"/>
      </w:pPr>
      <w:rPr>
        <w:rFonts w:hint="default"/>
      </w:rPr>
    </w:lvl>
    <w:lvl w:ilvl="1" w:tplc="D31C746E" w:tentative="1">
      <w:start w:val="1"/>
      <w:numFmt w:val="lowerLetter"/>
      <w:lvlText w:val="%2."/>
      <w:lvlJc w:val="left"/>
      <w:pPr>
        <w:ind w:left="2160" w:hanging="360"/>
      </w:pPr>
    </w:lvl>
    <w:lvl w:ilvl="2" w:tplc="20F0FC8C" w:tentative="1">
      <w:start w:val="1"/>
      <w:numFmt w:val="lowerRoman"/>
      <w:lvlText w:val="%3."/>
      <w:lvlJc w:val="right"/>
      <w:pPr>
        <w:ind w:left="2880" w:hanging="180"/>
      </w:pPr>
    </w:lvl>
    <w:lvl w:ilvl="3" w:tplc="38849C12" w:tentative="1">
      <w:start w:val="1"/>
      <w:numFmt w:val="decimal"/>
      <w:lvlText w:val="%4."/>
      <w:lvlJc w:val="left"/>
      <w:pPr>
        <w:ind w:left="3600" w:hanging="360"/>
      </w:pPr>
    </w:lvl>
    <w:lvl w:ilvl="4" w:tplc="EE8E6478" w:tentative="1">
      <w:start w:val="1"/>
      <w:numFmt w:val="lowerLetter"/>
      <w:lvlText w:val="%5."/>
      <w:lvlJc w:val="left"/>
      <w:pPr>
        <w:ind w:left="4320" w:hanging="360"/>
      </w:pPr>
    </w:lvl>
    <w:lvl w:ilvl="5" w:tplc="A9CC9370" w:tentative="1">
      <w:start w:val="1"/>
      <w:numFmt w:val="lowerRoman"/>
      <w:lvlText w:val="%6."/>
      <w:lvlJc w:val="right"/>
      <w:pPr>
        <w:ind w:left="5040" w:hanging="180"/>
      </w:pPr>
    </w:lvl>
    <w:lvl w:ilvl="6" w:tplc="B1A480C2" w:tentative="1">
      <w:start w:val="1"/>
      <w:numFmt w:val="decimal"/>
      <w:lvlText w:val="%7."/>
      <w:lvlJc w:val="left"/>
      <w:pPr>
        <w:ind w:left="5760" w:hanging="360"/>
      </w:pPr>
    </w:lvl>
    <w:lvl w:ilvl="7" w:tplc="0508653C" w:tentative="1">
      <w:start w:val="1"/>
      <w:numFmt w:val="lowerLetter"/>
      <w:lvlText w:val="%8."/>
      <w:lvlJc w:val="left"/>
      <w:pPr>
        <w:ind w:left="6480" w:hanging="360"/>
      </w:pPr>
    </w:lvl>
    <w:lvl w:ilvl="8" w:tplc="291208E2" w:tentative="1">
      <w:start w:val="1"/>
      <w:numFmt w:val="lowerRoman"/>
      <w:lvlText w:val="%9."/>
      <w:lvlJc w:val="right"/>
      <w:pPr>
        <w:ind w:left="7200" w:hanging="180"/>
      </w:pPr>
    </w:lvl>
  </w:abstractNum>
  <w:abstractNum w:abstractNumId="24">
    <w:nsid w:val="45AD4859"/>
    <w:multiLevelType w:val="hybridMultilevel"/>
    <w:tmpl w:val="DEBC95A4"/>
    <w:lvl w:ilvl="0" w:tplc="5142C07E">
      <w:start w:val="1"/>
      <w:numFmt w:val="upperLetter"/>
      <w:lvlText w:val="%1."/>
      <w:lvlJc w:val="left"/>
      <w:pPr>
        <w:ind w:left="1080" w:hanging="360"/>
      </w:pPr>
      <w:rPr>
        <w:rFonts w:hint="default"/>
      </w:rPr>
    </w:lvl>
    <w:lvl w:ilvl="1" w:tplc="4500A2A6" w:tentative="1">
      <w:start w:val="1"/>
      <w:numFmt w:val="lowerLetter"/>
      <w:lvlText w:val="%2."/>
      <w:lvlJc w:val="left"/>
      <w:pPr>
        <w:ind w:left="1800" w:hanging="360"/>
      </w:pPr>
    </w:lvl>
    <w:lvl w:ilvl="2" w:tplc="5808BC92" w:tentative="1">
      <w:start w:val="1"/>
      <w:numFmt w:val="lowerRoman"/>
      <w:lvlText w:val="%3."/>
      <w:lvlJc w:val="right"/>
      <w:pPr>
        <w:ind w:left="2520" w:hanging="180"/>
      </w:pPr>
    </w:lvl>
    <w:lvl w:ilvl="3" w:tplc="BF4AE980" w:tentative="1">
      <w:start w:val="1"/>
      <w:numFmt w:val="decimal"/>
      <w:lvlText w:val="%4."/>
      <w:lvlJc w:val="left"/>
      <w:pPr>
        <w:ind w:left="3240" w:hanging="360"/>
      </w:pPr>
    </w:lvl>
    <w:lvl w:ilvl="4" w:tplc="65FAC7F6" w:tentative="1">
      <w:start w:val="1"/>
      <w:numFmt w:val="lowerLetter"/>
      <w:lvlText w:val="%5."/>
      <w:lvlJc w:val="left"/>
      <w:pPr>
        <w:ind w:left="3960" w:hanging="360"/>
      </w:pPr>
    </w:lvl>
    <w:lvl w:ilvl="5" w:tplc="9C88B90C" w:tentative="1">
      <w:start w:val="1"/>
      <w:numFmt w:val="lowerRoman"/>
      <w:lvlText w:val="%6."/>
      <w:lvlJc w:val="right"/>
      <w:pPr>
        <w:ind w:left="4680" w:hanging="180"/>
      </w:pPr>
    </w:lvl>
    <w:lvl w:ilvl="6" w:tplc="AD5C40F0" w:tentative="1">
      <w:start w:val="1"/>
      <w:numFmt w:val="decimal"/>
      <w:lvlText w:val="%7."/>
      <w:lvlJc w:val="left"/>
      <w:pPr>
        <w:ind w:left="5400" w:hanging="360"/>
      </w:pPr>
    </w:lvl>
    <w:lvl w:ilvl="7" w:tplc="B1D82618" w:tentative="1">
      <w:start w:val="1"/>
      <w:numFmt w:val="lowerLetter"/>
      <w:lvlText w:val="%8."/>
      <w:lvlJc w:val="left"/>
      <w:pPr>
        <w:ind w:left="6120" w:hanging="360"/>
      </w:pPr>
    </w:lvl>
    <w:lvl w:ilvl="8" w:tplc="DD102EC6" w:tentative="1">
      <w:start w:val="1"/>
      <w:numFmt w:val="lowerRoman"/>
      <w:lvlText w:val="%9."/>
      <w:lvlJc w:val="right"/>
      <w:pPr>
        <w:ind w:left="6840" w:hanging="180"/>
      </w:pPr>
    </w:lvl>
  </w:abstractNum>
  <w:abstractNum w:abstractNumId="25">
    <w:nsid w:val="477226A2"/>
    <w:multiLevelType w:val="hybridMultilevel"/>
    <w:tmpl w:val="F19814BA"/>
    <w:lvl w:ilvl="0" w:tplc="93BC1C66">
      <w:start w:val="1"/>
      <w:numFmt w:val="upperLetter"/>
      <w:lvlText w:val="%1."/>
      <w:lvlJc w:val="left"/>
      <w:pPr>
        <w:ind w:left="720" w:hanging="360"/>
      </w:pPr>
      <w:rPr>
        <w:rFonts w:hint="default"/>
      </w:rPr>
    </w:lvl>
    <w:lvl w:ilvl="1" w:tplc="EDFEB672" w:tentative="1">
      <w:start w:val="1"/>
      <w:numFmt w:val="lowerLetter"/>
      <w:lvlText w:val="%2."/>
      <w:lvlJc w:val="left"/>
      <w:pPr>
        <w:ind w:left="1440" w:hanging="360"/>
      </w:pPr>
    </w:lvl>
    <w:lvl w:ilvl="2" w:tplc="D414BF78" w:tentative="1">
      <w:start w:val="1"/>
      <w:numFmt w:val="lowerRoman"/>
      <w:lvlText w:val="%3."/>
      <w:lvlJc w:val="right"/>
      <w:pPr>
        <w:ind w:left="2160" w:hanging="180"/>
      </w:pPr>
    </w:lvl>
    <w:lvl w:ilvl="3" w:tplc="F61E8CB8" w:tentative="1">
      <w:start w:val="1"/>
      <w:numFmt w:val="decimal"/>
      <w:lvlText w:val="%4."/>
      <w:lvlJc w:val="left"/>
      <w:pPr>
        <w:ind w:left="2880" w:hanging="360"/>
      </w:pPr>
    </w:lvl>
    <w:lvl w:ilvl="4" w:tplc="DBA6F22E" w:tentative="1">
      <w:start w:val="1"/>
      <w:numFmt w:val="lowerLetter"/>
      <w:lvlText w:val="%5."/>
      <w:lvlJc w:val="left"/>
      <w:pPr>
        <w:ind w:left="3600" w:hanging="360"/>
      </w:pPr>
    </w:lvl>
    <w:lvl w:ilvl="5" w:tplc="4EF6A046" w:tentative="1">
      <w:start w:val="1"/>
      <w:numFmt w:val="lowerRoman"/>
      <w:lvlText w:val="%6."/>
      <w:lvlJc w:val="right"/>
      <w:pPr>
        <w:ind w:left="4320" w:hanging="180"/>
      </w:pPr>
    </w:lvl>
    <w:lvl w:ilvl="6" w:tplc="1D14EC7C" w:tentative="1">
      <w:start w:val="1"/>
      <w:numFmt w:val="decimal"/>
      <w:lvlText w:val="%7."/>
      <w:lvlJc w:val="left"/>
      <w:pPr>
        <w:ind w:left="5040" w:hanging="360"/>
      </w:pPr>
    </w:lvl>
    <w:lvl w:ilvl="7" w:tplc="E1B44E54" w:tentative="1">
      <w:start w:val="1"/>
      <w:numFmt w:val="lowerLetter"/>
      <w:lvlText w:val="%8."/>
      <w:lvlJc w:val="left"/>
      <w:pPr>
        <w:ind w:left="5760" w:hanging="360"/>
      </w:pPr>
    </w:lvl>
    <w:lvl w:ilvl="8" w:tplc="84727AD2" w:tentative="1">
      <w:start w:val="1"/>
      <w:numFmt w:val="lowerRoman"/>
      <w:lvlText w:val="%9."/>
      <w:lvlJc w:val="right"/>
      <w:pPr>
        <w:ind w:left="6480" w:hanging="180"/>
      </w:pPr>
    </w:lvl>
  </w:abstractNum>
  <w:abstractNum w:abstractNumId="26">
    <w:nsid w:val="47B708A8"/>
    <w:multiLevelType w:val="hybridMultilevel"/>
    <w:tmpl w:val="EC7CDB3E"/>
    <w:lvl w:ilvl="0" w:tplc="81F64C4A">
      <w:start w:val="1"/>
      <w:numFmt w:val="lowerLetter"/>
      <w:lvlText w:val="%1."/>
      <w:lvlJc w:val="left"/>
      <w:pPr>
        <w:ind w:left="1080" w:hanging="360"/>
      </w:pPr>
      <w:rPr>
        <w:rFonts w:hint="default"/>
      </w:rPr>
    </w:lvl>
    <w:lvl w:ilvl="1" w:tplc="3CA61AA0" w:tentative="1">
      <w:start w:val="1"/>
      <w:numFmt w:val="lowerLetter"/>
      <w:lvlText w:val="%2."/>
      <w:lvlJc w:val="left"/>
      <w:pPr>
        <w:ind w:left="1800" w:hanging="360"/>
      </w:pPr>
    </w:lvl>
    <w:lvl w:ilvl="2" w:tplc="C2024A5A" w:tentative="1">
      <w:start w:val="1"/>
      <w:numFmt w:val="lowerRoman"/>
      <w:lvlText w:val="%3."/>
      <w:lvlJc w:val="right"/>
      <w:pPr>
        <w:ind w:left="2520" w:hanging="180"/>
      </w:pPr>
    </w:lvl>
    <w:lvl w:ilvl="3" w:tplc="E30A73C8" w:tentative="1">
      <w:start w:val="1"/>
      <w:numFmt w:val="decimal"/>
      <w:lvlText w:val="%4."/>
      <w:lvlJc w:val="left"/>
      <w:pPr>
        <w:ind w:left="3240" w:hanging="360"/>
      </w:pPr>
    </w:lvl>
    <w:lvl w:ilvl="4" w:tplc="62CEEEDC" w:tentative="1">
      <w:start w:val="1"/>
      <w:numFmt w:val="lowerLetter"/>
      <w:lvlText w:val="%5."/>
      <w:lvlJc w:val="left"/>
      <w:pPr>
        <w:ind w:left="3960" w:hanging="360"/>
      </w:pPr>
    </w:lvl>
    <w:lvl w:ilvl="5" w:tplc="28E8DAFA" w:tentative="1">
      <w:start w:val="1"/>
      <w:numFmt w:val="lowerRoman"/>
      <w:lvlText w:val="%6."/>
      <w:lvlJc w:val="right"/>
      <w:pPr>
        <w:ind w:left="4680" w:hanging="180"/>
      </w:pPr>
    </w:lvl>
    <w:lvl w:ilvl="6" w:tplc="252EB1D2" w:tentative="1">
      <w:start w:val="1"/>
      <w:numFmt w:val="decimal"/>
      <w:lvlText w:val="%7."/>
      <w:lvlJc w:val="left"/>
      <w:pPr>
        <w:ind w:left="5400" w:hanging="360"/>
      </w:pPr>
    </w:lvl>
    <w:lvl w:ilvl="7" w:tplc="35764000" w:tentative="1">
      <w:start w:val="1"/>
      <w:numFmt w:val="lowerLetter"/>
      <w:lvlText w:val="%8."/>
      <w:lvlJc w:val="left"/>
      <w:pPr>
        <w:ind w:left="6120" w:hanging="360"/>
      </w:pPr>
    </w:lvl>
    <w:lvl w:ilvl="8" w:tplc="8F5894CC" w:tentative="1">
      <w:start w:val="1"/>
      <w:numFmt w:val="lowerRoman"/>
      <w:lvlText w:val="%9."/>
      <w:lvlJc w:val="right"/>
      <w:pPr>
        <w:ind w:left="6840" w:hanging="180"/>
      </w:pPr>
    </w:lvl>
  </w:abstractNum>
  <w:abstractNum w:abstractNumId="27">
    <w:nsid w:val="49EB7553"/>
    <w:multiLevelType w:val="hybridMultilevel"/>
    <w:tmpl w:val="B25AD690"/>
    <w:lvl w:ilvl="0" w:tplc="7F44BA0E">
      <w:start w:val="1"/>
      <w:numFmt w:val="upperLetter"/>
      <w:lvlText w:val="%1."/>
      <w:lvlJc w:val="left"/>
      <w:pPr>
        <w:ind w:left="1080" w:hanging="360"/>
      </w:pPr>
      <w:rPr>
        <w:rFonts w:hint="default"/>
      </w:rPr>
    </w:lvl>
    <w:lvl w:ilvl="1" w:tplc="328A5DB0" w:tentative="1">
      <w:start w:val="1"/>
      <w:numFmt w:val="lowerLetter"/>
      <w:lvlText w:val="%2."/>
      <w:lvlJc w:val="left"/>
      <w:pPr>
        <w:ind w:left="1800" w:hanging="360"/>
      </w:pPr>
    </w:lvl>
    <w:lvl w:ilvl="2" w:tplc="91C48376" w:tentative="1">
      <w:start w:val="1"/>
      <w:numFmt w:val="lowerRoman"/>
      <w:lvlText w:val="%3."/>
      <w:lvlJc w:val="right"/>
      <w:pPr>
        <w:ind w:left="2520" w:hanging="180"/>
      </w:pPr>
    </w:lvl>
    <w:lvl w:ilvl="3" w:tplc="ACA4A30A" w:tentative="1">
      <w:start w:val="1"/>
      <w:numFmt w:val="decimal"/>
      <w:lvlText w:val="%4."/>
      <w:lvlJc w:val="left"/>
      <w:pPr>
        <w:ind w:left="3240" w:hanging="360"/>
      </w:pPr>
    </w:lvl>
    <w:lvl w:ilvl="4" w:tplc="216CB19E" w:tentative="1">
      <w:start w:val="1"/>
      <w:numFmt w:val="lowerLetter"/>
      <w:lvlText w:val="%5."/>
      <w:lvlJc w:val="left"/>
      <w:pPr>
        <w:ind w:left="3960" w:hanging="360"/>
      </w:pPr>
    </w:lvl>
    <w:lvl w:ilvl="5" w:tplc="AA9E15E8" w:tentative="1">
      <w:start w:val="1"/>
      <w:numFmt w:val="lowerRoman"/>
      <w:lvlText w:val="%6."/>
      <w:lvlJc w:val="right"/>
      <w:pPr>
        <w:ind w:left="4680" w:hanging="180"/>
      </w:pPr>
    </w:lvl>
    <w:lvl w:ilvl="6" w:tplc="CF4412A2" w:tentative="1">
      <w:start w:val="1"/>
      <w:numFmt w:val="decimal"/>
      <w:lvlText w:val="%7."/>
      <w:lvlJc w:val="left"/>
      <w:pPr>
        <w:ind w:left="5400" w:hanging="360"/>
      </w:pPr>
    </w:lvl>
    <w:lvl w:ilvl="7" w:tplc="4EAA6638" w:tentative="1">
      <w:start w:val="1"/>
      <w:numFmt w:val="lowerLetter"/>
      <w:lvlText w:val="%8."/>
      <w:lvlJc w:val="left"/>
      <w:pPr>
        <w:ind w:left="6120" w:hanging="360"/>
      </w:pPr>
    </w:lvl>
    <w:lvl w:ilvl="8" w:tplc="DB02757E" w:tentative="1">
      <w:start w:val="1"/>
      <w:numFmt w:val="lowerRoman"/>
      <w:lvlText w:val="%9."/>
      <w:lvlJc w:val="right"/>
      <w:pPr>
        <w:ind w:left="6840" w:hanging="180"/>
      </w:pPr>
    </w:lvl>
  </w:abstractNum>
  <w:abstractNum w:abstractNumId="28">
    <w:nsid w:val="4A707F2B"/>
    <w:multiLevelType w:val="multilevel"/>
    <w:tmpl w:val="ED627A18"/>
    <w:lvl w:ilvl="0">
      <w:start w:val="1"/>
      <w:numFmt w:val="upperLetter"/>
      <w:pStyle w:val="Heading1"/>
      <w:lvlText w:val="%1."/>
      <w:lvlJc w:val="left"/>
      <w:pPr>
        <w:ind w:left="540" w:firstLine="0"/>
      </w:pPr>
      <w:rPr>
        <w:rFonts w:asciiTheme="majorHAnsi" w:eastAsiaTheme="majorEastAsia" w:hAnsiTheme="majorHAnsi" w:cstheme="majorBidi"/>
      </w:rPr>
    </w:lvl>
    <w:lvl w:ilvl="1">
      <w:start w:val="1"/>
      <w:numFmt w:val="upperLetter"/>
      <w:pStyle w:val="Heading2"/>
      <w:lvlText w:val="%2."/>
      <w:lvlJc w:val="left"/>
      <w:pPr>
        <w:ind w:left="1260" w:firstLine="0"/>
      </w:pPr>
    </w:lvl>
    <w:lvl w:ilvl="2">
      <w:start w:val="1"/>
      <w:numFmt w:val="decimal"/>
      <w:pStyle w:val="Heading3"/>
      <w:lvlText w:val="%3."/>
      <w:lvlJc w:val="left"/>
      <w:pPr>
        <w:ind w:left="1980" w:firstLine="0"/>
      </w:pPr>
    </w:lvl>
    <w:lvl w:ilvl="3">
      <w:start w:val="1"/>
      <w:numFmt w:val="lowerLetter"/>
      <w:pStyle w:val="Heading4"/>
      <w:lvlText w:val="%4)"/>
      <w:lvlJc w:val="left"/>
      <w:pPr>
        <w:ind w:left="2700" w:firstLine="0"/>
      </w:pPr>
    </w:lvl>
    <w:lvl w:ilvl="4">
      <w:start w:val="1"/>
      <w:numFmt w:val="decimal"/>
      <w:pStyle w:val="Heading5"/>
      <w:lvlText w:val="(%5)"/>
      <w:lvlJc w:val="left"/>
      <w:pPr>
        <w:ind w:left="3420" w:firstLine="0"/>
      </w:pPr>
    </w:lvl>
    <w:lvl w:ilvl="5">
      <w:start w:val="1"/>
      <w:numFmt w:val="lowerLetter"/>
      <w:pStyle w:val="Heading6"/>
      <w:lvlText w:val="(%6)"/>
      <w:lvlJc w:val="left"/>
      <w:pPr>
        <w:ind w:left="4140" w:firstLine="0"/>
      </w:pPr>
    </w:lvl>
    <w:lvl w:ilvl="6">
      <w:start w:val="1"/>
      <w:numFmt w:val="lowerRoman"/>
      <w:pStyle w:val="Heading7"/>
      <w:lvlText w:val="(%7)"/>
      <w:lvlJc w:val="left"/>
      <w:pPr>
        <w:ind w:left="4860" w:firstLine="0"/>
      </w:pPr>
    </w:lvl>
    <w:lvl w:ilvl="7">
      <w:start w:val="1"/>
      <w:numFmt w:val="lowerLetter"/>
      <w:pStyle w:val="Heading8"/>
      <w:lvlText w:val="(%8)"/>
      <w:lvlJc w:val="left"/>
      <w:pPr>
        <w:ind w:left="5580" w:firstLine="0"/>
      </w:pPr>
    </w:lvl>
    <w:lvl w:ilvl="8">
      <w:start w:val="1"/>
      <w:numFmt w:val="lowerRoman"/>
      <w:pStyle w:val="Heading9"/>
      <w:lvlText w:val="(%9)"/>
      <w:lvlJc w:val="left"/>
      <w:pPr>
        <w:ind w:left="6300" w:firstLine="0"/>
      </w:pPr>
    </w:lvl>
  </w:abstractNum>
  <w:abstractNum w:abstractNumId="29">
    <w:nsid w:val="4AE46157"/>
    <w:multiLevelType w:val="hybridMultilevel"/>
    <w:tmpl w:val="FF3A1056"/>
    <w:lvl w:ilvl="0" w:tplc="94AE55BE">
      <w:start w:val="1"/>
      <w:numFmt w:val="bullet"/>
      <w:lvlText w:val=""/>
      <w:lvlJc w:val="left"/>
      <w:pPr>
        <w:ind w:left="720" w:hanging="360"/>
      </w:pPr>
      <w:rPr>
        <w:rFonts w:ascii="Symbol" w:hAnsi="Symbol" w:hint="default"/>
      </w:rPr>
    </w:lvl>
    <w:lvl w:ilvl="1" w:tplc="E292B210" w:tentative="1">
      <w:start w:val="1"/>
      <w:numFmt w:val="bullet"/>
      <w:lvlText w:val="o"/>
      <w:lvlJc w:val="left"/>
      <w:pPr>
        <w:ind w:left="1440" w:hanging="360"/>
      </w:pPr>
      <w:rPr>
        <w:rFonts w:ascii="Courier New" w:hAnsi="Courier New" w:cs="Courier New" w:hint="default"/>
      </w:rPr>
    </w:lvl>
    <w:lvl w:ilvl="2" w:tplc="953EE130" w:tentative="1">
      <w:start w:val="1"/>
      <w:numFmt w:val="bullet"/>
      <w:lvlText w:val=""/>
      <w:lvlJc w:val="left"/>
      <w:pPr>
        <w:ind w:left="2160" w:hanging="360"/>
      </w:pPr>
      <w:rPr>
        <w:rFonts w:ascii="Wingdings" w:hAnsi="Wingdings" w:hint="default"/>
      </w:rPr>
    </w:lvl>
    <w:lvl w:ilvl="3" w:tplc="6B9EE454" w:tentative="1">
      <w:start w:val="1"/>
      <w:numFmt w:val="bullet"/>
      <w:lvlText w:val=""/>
      <w:lvlJc w:val="left"/>
      <w:pPr>
        <w:ind w:left="2880" w:hanging="360"/>
      </w:pPr>
      <w:rPr>
        <w:rFonts w:ascii="Symbol" w:hAnsi="Symbol" w:hint="default"/>
      </w:rPr>
    </w:lvl>
    <w:lvl w:ilvl="4" w:tplc="ED14A174" w:tentative="1">
      <w:start w:val="1"/>
      <w:numFmt w:val="bullet"/>
      <w:lvlText w:val="o"/>
      <w:lvlJc w:val="left"/>
      <w:pPr>
        <w:ind w:left="3600" w:hanging="360"/>
      </w:pPr>
      <w:rPr>
        <w:rFonts w:ascii="Courier New" w:hAnsi="Courier New" w:cs="Courier New" w:hint="default"/>
      </w:rPr>
    </w:lvl>
    <w:lvl w:ilvl="5" w:tplc="52D06692" w:tentative="1">
      <w:start w:val="1"/>
      <w:numFmt w:val="bullet"/>
      <w:lvlText w:val=""/>
      <w:lvlJc w:val="left"/>
      <w:pPr>
        <w:ind w:left="4320" w:hanging="360"/>
      </w:pPr>
      <w:rPr>
        <w:rFonts w:ascii="Wingdings" w:hAnsi="Wingdings" w:hint="default"/>
      </w:rPr>
    </w:lvl>
    <w:lvl w:ilvl="6" w:tplc="5C441EFC" w:tentative="1">
      <w:start w:val="1"/>
      <w:numFmt w:val="bullet"/>
      <w:lvlText w:val=""/>
      <w:lvlJc w:val="left"/>
      <w:pPr>
        <w:ind w:left="5040" w:hanging="360"/>
      </w:pPr>
      <w:rPr>
        <w:rFonts w:ascii="Symbol" w:hAnsi="Symbol" w:hint="default"/>
      </w:rPr>
    </w:lvl>
    <w:lvl w:ilvl="7" w:tplc="2E5E51C6" w:tentative="1">
      <w:start w:val="1"/>
      <w:numFmt w:val="bullet"/>
      <w:lvlText w:val="o"/>
      <w:lvlJc w:val="left"/>
      <w:pPr>
        <w:ind w:left="5760" w:hanging="360"/>
      </w:pPr>
      <w:rPr>
        <w:rFonts w:ascii="Courier New" w:hAnsi="Courier New" w:cs="Courier New" w:hint="default"/>
      </w:rPr>
    </w:lvl>
    <w:lvl w:ilvl="8" w:tplc="AAB67938" w:tentative="1">
      <w:start w:val="1"/>
      <w:numFmt w:val="bullet"/>
      <w:lvlText w:val=""/>
      <w:lvlJc w:val="left"/>
      <w:pPr>
        <w:ind w:left="6480" w:hanging="360"/>
      </w:pPr>
      <w:rPr>
        <w:rFonts w:ascii="Wingdings" w:hAnsi="Wingdings" w:hint="default"/>
      </w:rPr>
    </w:lvl>
  </w:abstractNum>
  <w:abstractNum w:abstractNumId="30">
    <w:nsid w:val="4D0C17DF"/>
    <w:multiLevelType w:val="hybridMultilevel"/>
    <w:tmpl w:val="3B4AE9A6"/>
    <w:lvl w:ilvl="0" w:tplc="F03E049A">
      <w:start w:val="1"/>
      <w:numFmt w:val="upperLetter"/>
      <w:lvlText w:val="%1."/>
      <w:lvlJc w:val="left"/>
      <w:pPr>
        <w:ind w:left="720" w:hanging="360"/>
      </w:pPr>
      <w:rPr>
        <w:rFonts w:hint="default"/>
      </w:rPr>
    </w:lvl>
    <w:lvl w:ilvl="1" w:tplc="F716C1EE" w:tentative="1">
      <w:start w:val="1"/>
      <w:numFmt w:val="lowerLetter"/>
      <w:lvlText w:val="%2."/>
      <w:lvlJc w:val="left"/>
      <w:pPr>
        <w:ind w:left="1440" w:hanging="360"/>
      </w:pPr>
    </w:lvl>
    <w:lvl w:ilvl="2" w:tplc="5476CAC2" w:tentative="1">
      <w:start w:val="1"/>
      <w:numFmt w:val="lowerRoman"/>
      <w:lvlText w:val="%3."/>
      <w:lvlJc w:val="right"/>
      <w:pPr>
        <w:ind w:left="2160" w:hanging="180"/>
      </w:pPr>
    </w:lvl>
    <w:lvl w:ilvl="3" w:tplc="174AE234" w:tentative="1">
      <w:start w:val="1"/>
      <w:numFmt w:val="decimal"/>
      <w:lvlText w:val="%4."/>
      <w:lvlJc w:val="left"/>
      <w:pPr>
        <w:ind w:left="2880" w:hanging="360"/>
      </w:pPr>
    </w:lvl>
    <w:lvl w:ilvl="4" w:tplc="6DB675DE" w:tentative="1">
      <w:start w:val="1"/>
      <w:numFmt w:val="lowerLetter"/>
      <w:lvlText w:val="%5."/>
      <w:lvlJc w:val="left"/>
      <w:pPr>
        <w:ind w:left="3600" w:hanging="360"/>
      </w:pPr>
    </w:lvl>
    <w:lvl w:ilvl="5" w:tplc="635A093E" w:tentative="1">
      <w:start w:val="1"/>
      <w:numFmt w:val="lowerRoman"/>
      <w:lvlText w:val="%6."/>
      <w:lvlJc w:val="right"/>
      <w:pPr>
        <w:ind w:left="4320" w:hanging="180"/>
      </w:pPr>
    </w:lvl>
    <w:lvl w:ilvl="6" w:tplc="0BF63C56" w:tentative="1">
      <w:start w:val="1"/>
      <w:numFmt w:val="decimal"/>
      <w:lvlText w:val="%7."/>
      <w:lvlJc w:val="left"/>
      <w:pPr>
        <w:ind w:left="5040" w:hanging="360"/>
      </w:pPr>
    </w:lvl>
    <w:lvl w:ilvl="7" w:tplc="3E5825C0" w:tentative="1">
      <w:start w:val="1"/>
      <w:numFmt w:val="lowerLetter"/>
      <w:lvlText w:val="%8."/>
      <w:lvlJc w:val="left"/>
      <w:pPr>
        <w:ind w:left="5760" w:hanging="360"/>
      </w:pPr>
    </w:lvl>
    <w:lvl w:ilvl="8" w:tplc="787CA2A4" w:tentative="1">
      <w:start w:val="1"/>
      <w:numFmt w:val="lowerRoman"/>
      <w:lvlText w:val="%9."/>
      <w:lvlJc w:val="right"/>
      <w:pPr>
        <w:ind w:left="6480" w:hanging="180"/>
      </w:pPr>
    </w:lvl>
  </w:abstractNum>
  <w:abstractNum w:abstractNumId="31">
    <w:nsid w:val="4E206CAA"/>
    <w:multiLevelType w:val="hybridMultilevel"/>
    <w:tmpl w:val="503EB5E8"/>
    <w:lvl w:ilvl="0" w:tplc="2FB6E064">
      <w:start w:val="1"/>
      <w:numFmt w:val="upperRoman"/>
      <w:lvlText w:val="%1."/>
      <w:lvlJc w:val="left"/>
      <w:pPr>
        <w:ind w:left="1080" w:hanging="720"/>
      </w:pPr>
      <w:rPr>
        <w:rFonts w:hint="default"/>
      </w:rPr>
    </w:lvl>
    <w:lvl w:ilvl="1" w:tplc="D93A29CA" w:tentative="1">
      <w:start w:val="1"/>
      <w:numFmt w:val="lowerLetter"/>
      <w:lvlText w:val="%2."/>
      <w:lvlJc w:val="left"/>
      <w:pPr>
        <w:ind w:left="1440" w:hanging="360"/>
      </w:pPr>
    </w:lvl>
    <w:lvl w:ilvl="2" w:tplc="77BA8288" w:tentative="1">
      <w:start w:val="1"/>
      <w:numFmt w:val="lowerRoman"/>
      <w:lvlText w:val="%3."/>
      <w:lvlJc w:val="right"/>
      <w:pPr>
        <w:ind w:left="2160" w:hanging="180"/>
      </w:pPr>
    </w:lvl>
    <w:lvl w:ilvl="3" w:tplc="2A2065A6" w:tentative="1">
      <w:start w:val="1"/>
      <w:numFmt w:val="decimal"/>
      <w:lvlText w:val="%4."/>
      <w:lvlJc w:val="left"/>
      <w:pPr>
        <w:ind w:left="2880" w:hanging="360"/>
      </w:pPr>
    </w:lvl>
    <w:lvl w:ilvl="4" w:tplc="1E782B76" w:tentative="1">
      <w:start w:val="1"/>
      <w:numFmt w:val="lowerLetter"/>
      <w:lvlText w:val="%5."/>
      <w:lvlJc w:val="left"/>
      <w:pPr>
        <w:ind w:left="3600" w:hanging="360"/>
      </w:pPr>
    </w:lvl>
    <w:lvl w:ilvl="5" w:tplc="B7DAC038" w:tentative="1">
      <w:start w:val="1"/>
      <w:numFmt w:val="lowerRoman"/>
      <w:lvlText w:val="%6."/>
      <w:lvlJc w:val="right"/>
      <w:pPr>
        <w:ind w:left="4320" w:hanging="180"/>
      </w:pPr>
    </w:lvl>
    <w:lvl w:ilvl="6" w:tplc="964A2416" w:tentative="1">
      <w:start w:val="1"/>
      <w:numFmt w:val="decimal"/>
      <w:lvlText w:val="%7."/>
      <w:lvlJc w:val="left"/>
      <w:pPr>
        <w:ind w:left="5040" w:hanging="360"/>
      </w:pPr>
    </w:lvl>
    <w:lvl w:ilvl="7" w:tplc="E19A5890" w:tentative="1">
      <w:start w:val="1"/>
      <w:numFmt w:val="lowerLetter"/>
      <w:lvlText w:val="%8."/>
      <w:lvlJc w:val="left"/>
      <w:pPr>
        <w:ind w:left="5760" w:hanging="360"/>
      </w:pPr>
    </w:lvl>
    <w:lvl w:ilvl="8" w:tplc="24F2A022" w:tentative="1">
      <w:start w:val="1"/>
      <w:numFmt w:val="lowerRoman"/>
      <w:lvlText w:val="%9."/>
      <w:lvlJc w:val="right"/>
      <w:pPr>
        <w:ind w:left="6480" w:hanging="180"/>
      </w:pPr>
    </w:lvl>
  </w:abstractNum>
  <w:abstractNum w:abstractNumId="32">
    <w:nsid w:val="4F4C5AE0"/>
    <w:multiLevelType w:val="hybridMultilevel"/>
    <w:tmpl w:val="BE26482A"/>
    <w:lvl w:ilvl="0" w:tplc="2F7AB110">
      <w:start w:val="1"/>
      <w:numFmt w:val="lowerLetter"/>
      <w:lvlText w:val="%1."/>
      <w:lvlJc w:val="left"/>
      <w:pPr>
        <w:ind w:left="1080" w:hanging="360"/>
      </w:pPr>
      <w:rPr>
        <w:rFonts w:hint="default"/>
      </w:rPr>
    </w:lvl>
    <w:lvl w:ilvl="1" w:tplc="4F5C0AEA" w:tentative="1">
      <w:start w:val="1"/>
      <w:numFmt w:val="lowerLetter"/>
      <w:lvlText w:val="%2."/>
      <w:lvlJc w:val="left"/>
      <w:pPr>
        <w:ind w:left="1800" w:hanging="360"/>
      </w:pPr>
    </w:lvl>
    <w:lvl w:ilvl="2" w:tplc="2DFCA176" w:tentative="1">
      <w:start w:val="1"/>
      <w:numFmt w:val="lowerRoman"/>
      <w:lvlText w:val="%3."/>
      <w:lvlJc w:val="right"/>
      <w:pPr>
        <w:ind w:left="2520" w:hanging="180"/>
      </w:pPr>
    </w:lvl>
    <w:lvl w:ilvl="3" w:tplc="D25ED8E2" w:tentative="1">
      <w:start w:val="1"/>
      <w:numFmt w:val="decimal"/>
      <w:lvlText w:val="%4."/>
      <w:lvlJc w:val="left"/>
      <w:pPr>
        <w:ind w:left="3240" w:hanging="360"/>
      </w:pPr>
    </w:lvl>
    <w:lvl w:ilvl="4" w:tplc="D68E9F80" w:tentative="1">
      <w:start w:val="1"/>
      <w:numFmt w:val="lowerLetter"/>
      <w:lvlText w:val="%5."/>
      <w:lvlJc w:val="left"/>
      <w:pPr>
        <w:ind w:left="3960" w:hanging="360"/>
      </w:pPr>
    </w:lvl>
    <w:lvl w:ilvl="5" w:tplc="A01035AC" w:tentative="1">
      <w:start w:val="1"/>
      <w:numFmt w:val="lowerRoman"/>
      <w:lvlText w:val="%6."/>
      <w:lvlJc w:val="right"/>
      <w:pPr>
        <w:ind w:left="4680" w:hanging="180"/>
      </w:pPr>
    </w:lvl>
    <w:lvl w:ilvl="6" w:tplc="50ECD6EA" w:tentative="1">
      <w:start w:val="1"/>
      <w:numFmt w:val="decimal"/>
      <w:lvlText w:val="%7."/>
      <w:lvlJc w:val="left"/>
      <w:pPr>
        <w:ind w:left="5400" w:hanging="360"/>
      </w:pPr>
    </w:lvl>
    <w:lvl w:ilvl="7" w:tplc="4844AF00" w:tentative="1">
      <w:start w:val="1"/>
      <w:numFmt w:val="lowerLetter"/>
      <w:lvlText w:val="%8."/>
      <w:lvlJc w:val="left"/>
      <w:pPr>
        <w:ind w:left="6120" w:hanging="360"/>
      </w:pPr>
    </w:lvl>
    <w:lvl w:ilvl="8" w:tplc="27B4669C" w:tentative="1">
      <w:start w:val="1"/>
      <w:numFmt w:val="lowerRoman"/>
      <w:lvlText w:val="%9."/>
      <w:lvlJc w:val="right"/>
      <w:pPr>
        <w:ind w:left="6840" w:hanging="180"/>
      </w:pPr>
    </w:lvl>
  </w:abstractNum>
  <w:abstractNum w:abstractNumId="33">
    <w:nsid w:val="526A6AEE"/>
    <w:multiLevelType w:val="hybridMultilevel"/>
    <w:tmpl w:val="0B7C1124"/>
    <w:lvl w:ilvl="0" w:tplc="1EEC8A30">
      <w:start w:val="1"/>
      <w:numFmt w:val="bullet"/>
      <w:lvlText w:val=""/>
      <w:lvlJc w:val="left"/>
      <w:pPr>
        <w:ind w:left="720" w:hanging="360"/>
      </w:pPr>
      <w:rPr>
        <w:rFonts w:ascii="Symbol" w:hAnsi="Symbol" w:hint="default"/>
      </w:rPr>
    </w:lvl>
    <w:lvl w:ilvl="1" w:tplc="CC1852F4" w:tentative="1">
      <w:start w:val="1"/>
      <w:numFmt w:val="bullet"/>
      <w:lvlText w:val="o"/>
      <w:lvlJc w:val="left"/>
      <w:pPr>
        <w:ind w:left="1440" w:hanging="360"/>
      </w:pPr>
      <w:rPr>
        <w:rFonts w:ascii="Courier New" w:hAnsi="Courier New" w:cs="Courier New" w:hint="default"/>
      </w:rPr>
    </w:lvl>
    <w:lvl w:ilvl="2" w:tplc="D51A055E" w:tentative="1">
      <w:start w:val="1"/>
      <w:numFmt w:val="bullet"/>
      <w:lvlText w:val=""/>
      <w:lvlJc w:val="left"/>
      <w:pPr>
        <w:ind w:left="2160" w:hanging="360"/>
      </w:pPr>
      <w:rPr>
        <w:rFonts w:ascii="Wingdings" w:hAnsi="Wingdings" w:hint="default"/>
      </w:rPr>
    </w:lvl>
    <w:lvl w:ilvl="3" w:tplc="2CAA04DC" w:tentative="1">
      <w:start w:val="1"/>
      <w:numFmt w:val="bullet"/>
      <w:lvlText w:val=""/>
      <w:lvlJc w:val="left"/>
      <w:pPr>
        <w:ind w:left="2880" w:hanging="360"/>
      </w:pPr>
      <w:rPr>
        <w:rFonts w:ascii="Symbol" w:hAnsi="Symbol" w:hint="default"/>
      </w:rPr>
    </w:lvl>
    <w:lvl w:ilvl="4" w:tplc="A976966E" w:tentative="1">
      <w:start w:val="1"/>
      <w:numFmt w:val="bullet"/>
      <w:lvlText w:val="o"/>
      <w:lvlJc w:val="left"/>
      <w:pPr>
        <w:ind w:left="3600" w:hanging="360"/>
      </w:pPr>
      <w:rPr>
        <w:rFonts w:ascii="Courier New" w:hAnsi="Courier New" w:cs="Courier New" w:hint="default"/>
      </w:rPr>
    </w:lvl>
    <w:lvl w:ilvl="5" w:tplc="7C6A4E56" w:tentative="1">
      <w:start w:val="1"/>
      <w:numFmt w:val="bullet"/>
      <w:lvlText w:val=""/>
      <w:lvlJc w:val="left"/>
      <w:pPr>
        <w:ind w:left="4320" w:hanging="360"/>
      </w:pPr>
      <w:rPr>
        <w:rFonts w:ascii="Wingdings" w:hAnsi="Wingdings" w:hint="default"/>
      </w:rPr>
    </w:lvl>
    <w:lvl w:ilvl="6" w:tplc="C7545842" w:tentative="1">
      <w:start w:val="1"/>
      <w:numFmt w:val="bullet"/>
      <w:lvlText w:val=""/>
      <w:lvlJc w:val="left"/>
      <w:pPr>
        <w:ind w:left="5040" w:hanging="360"/>
      </w:pPr>
      <w:rPr>
        <w:rFonts w:ascii="Symbol" w:hAnsi="Symbol" w:hint="default"/>
      </w:rPr>
    </w:lvl>
    <w:lvl w:ilvl="7" w:tplc="2ECEF788" w:tentative="1">
      <w:start w:val="1"/>
      <w:numFmt w:val="bullet"/>
      <w:lvlText w:val="o"/>
      <w:lvlJc w:val="left"/>
      <w:pPr>
        <w:ind w:left="5760" w:hanging="360"/>
      </w:pPr>
      <w:rPr>
        <w:rFonts w:ascii="Courier New" w:hAnsi="Courier New" w:cs="Courier New" w:hint="default"/>
      </w:rPr>
    </w:lvl>
    <w:lvl w:ilvl="8" w:tplc="B2641406" w:tentative="1">
      <w:start w:val="1"/>
      <w:numFmt w:val="bullet"/>
      <w:lvlText w:val=""/>
      <w:lvlJc w:val="left"/>
      <w:pPr>
        <w:ind w:left="6480" w:hanging="360"/>
      </w:pPr>
      <w:rPr>
        <w:rFonts w:ascii="Wingdings" w:hAnsi="Wingdings" w:hint="default"/>
      </w:rPr>
    </w:lvl>
  </w:abstractNum>
  <w:abstractNum w:abstractNumId="34">
    <w:nsid w:val="56246017"/>
    <w:multiLevelType w:val="hybridMultilevel"/>
    <w:tmpl w:val="3AF42AB2"/>
    <w:lvl w:ilvl="0" w:tplc="D2C8ECD6">
      <w:start w:val="1"/>
      <w:numFmt w:val="upperLetter"/>
      <w:lvlText w:val="%1."/>
      <w:lvlJc w:val="left"/>
      <w:pPr>
        <w:ind w:left="720" w:hanging="360"/>
      </w:pPr>
      <w:rPr>
        <w:rFonts w:hint="default"/>
        <w:u w:val="thick"/>
      </w:rPr>
    </w:lvl>
    <w:lvl w:ilvl="1" w:tplc="9132B53C" w:tentative="1">
      <w:start w:val="1"/>
      <w:numFmt w:val="lowerLetter"/>
      <w:lvlText w:val="%2."/>
      <w:lvlJc w:val="left"/>
      <w:pPr>
        <w:ind w:left="1440" w:hanging="360"/>
      </w:pPr>
    </w:lvl>
    <w:lvl w:ilvl="2" w:tplc="618A7B16" w:tentative="1">
      <w:start w:val="1"/>
      <w:numFmt w:val="lowerRoman"/>
      <w:lvlText w:val="%3."/>
      <w:lvlJc w:val="right"/>
      <w:pPr>
        <w:ind w:left="2160" w:hanging="180"/>
      </w:pPr>
    </w:lvl>
    <w:lvl w:ilvl="3" w:tplc="596CF670" w:tentative="1">
      <w:start w:val="1"/>
      <w:numFmt w:val="decimal"/>
      <w:lvlText w:val="%4."/>
      <w:lvlJc w:val="left"/>
      <w:pPr>
        <w:ind w:left="2880" w:hanging="360"/>
      </w:pPr>
    </w:lvl>
    <w:lvl w:ilvl="4" w:tplc="AD2E5196" w:tentative="1">
      <w:start w:val="1"/>
      <w:numFmt w:val="lowerLetter"/>
      <w:lvlText w:val="%5."/>
      <w:lvlJc w:val="left"/>
      <w:pPr>
        <w:ind w:left="3600" w:hanging="360"/>
      </w:pPr>
    </w:lvl>
    <w:lvl w:ilvl="5" w:tplc="74D447AC" w:tentative="1">
      <w:start w:val="1"/>
      <w:numFmt w:val="lowerRoman"/>
      <w:lvlText w:val="%6."/>
      <w:lvlJc w:val="right"/>
      <w:pPr>
        <w:ind w:left="4320" w:hanging="180"/>
      </w:pPr>
    </w:lvl>
    <w:lvl w:ilvl="6" w:tplc="09B4866C" w:tentative="1">
      <w:start w:val="1"/>
      <w:numFmt w:val="decimal"/>
      <w:lvlText w:val="%7."/>
      <w:lvlJc w:val="left"/>
      <w:pPr>
        <w:ind w:left="5040" w:hanging="360"/>
      </w:pPr>
    </w:lvl>
    <w:lvl w:ilvl="7" w:tplc="8556D4E6" w:tentative="1">
      <w:start w:val="1"/>
      <w:numFmt w:val="lowerLetter"/>
      <w:lvlText w:val="%8."/>
      <w:lvlJc w:val="left"/>
      <w:pPr>
        <w:ind w:left="5760" w:hanging="360"/>
      </w:pPr>
    </w:lvl>
    <w:lvl w:ilvl="8" w:tplc="2DB832F8" w:tentative="1">
      <w:start w:val="1"/>
      <w:numFmt w:val="lowerRoman"/>
      <w:lvlText w:val="%9."/>
      <w:lvlJc w:val="right"/>
      <w:pPr>
        <w:ind w:left="6480" w:hanging="180"/>
      </w:pPr>
    </w:lvl>
  </w:abstractNum>
  <w:abstractNum w:abstractNumId="35">
    <w:nsid w:val="5BEF1F67"/>
    <w:multiLevelType w:val="hybridMultilevel"/>
    <w:tmpl w:val="DFD449C0"/>
    <w:lvl w:ilvl="0" w:tplc="D7626828">
      <w:start w:val="1"/>
      <w:numFmt w:val="upperLetter"/>
      <w:lvlText w:val="%1."/>
      <w:lvlJc w:val="left"/>
      <w:pPr>
        <w:ind w:left="720" w:hanging="360"/>
      </w:pPr>
      <w:rPr>
        <w:rFonts w:hint="default"/>
      </w:rPr>
    </w:lvl>
    <w:lvl w:ilvl="1" w:tplc="273A3A72" w:tentative="1">
      <w:start w:val="1"/>
      <w:numFmt w:val="lowerLetter"/>
      <w:lvlText w:val="%2."/>
      <w:lvlJc w:val="left"/>
      <w:pPr>
        <w:ind w:left="1440" w:hanging="360"/>
      </w:pPr>
    </w:lvl>
    <w:lvl w:ilvl="2" w:tplc="8A0A0FC4" w:tentative="1">
      <w:start w:val="1"/>
      <w:numFmt w:val="lowerRoman"/>
      <w:lvlText w:val="%3."/>
      <w:lvlJc w:val="right"/>
      <w:pPr>
        <w:ind w:left="2160" w:hanging="180"/>
      </w:pPr>
    </w:lvl>
    <w:lvl w:ilvl="3" w:tplc="3A8EDDDA" w:tentative="1">
      <w:start w:val="1"/>
      <w:numFmt w:val="decimal"/>
      <w:lvlText w:val="%4."/>
      <w:lvlJc w:val="left"/>
      <w:pPr>
        <w:ind w:left="2880" w:hanging="360"/>
      </w:pPr>
    </w:lvl>
    <w:lvl w:ilvl="4" w:tplc="B0BEF5D4" w:tentative="1">
      <w:start w:val="1"/>
      <w:numFmt w:val="lowerLetter"/>
      <w:lvlText w:val="%5."/>
      <w:lvlJc w:val="left"/>
      <w:pPr>
        <w:ind w:left="3600" w:hanging="360"/>
      </w:pPr>
    </w:lvl>
    <w:lvl w:ilvl="5" w:tplc="5CB888D8" w:tentative="1">
      <w:start w:val="1"/>
      <w:numFmt w:val="lowerRoman"/>
      <w:lvlText w:val="%6."/>
      <w:lvlJc w:val="right"/>
      <w:pPr>
        <w:ind w:left="4320" w:hanging="180"/>
      </w:pPr>
    </w:lvl>
    <w:lvl w:ilvl="6" w:tplc="56346F88" w:tentative="1">
      <w:start w:val="1"/>
      <w:numFmt w:val="decimal"/>
      <w:lvlText w:val="%7."/>
      <w:lvlJc w:val="left"/>
      <w:pPr>
        <w:ind w:left="5040" w:hanging="360"/>
      </w:pPr>
    </w:lvl>
    <w:lvl w:ilvl="7" w:tplc="4E5CA2D4" w:tentative="1">
      <w:start w:val="1"/>
      <w:numFmt w:val="lowerLetter"/>
      <w:lvlText w:val="%8."/>
      <w:lvlJc w:val="left"/>
      <w:pPr>
        <w:ind w:left="5760" w:hanging="360"/>
      </w:pPr>
    </w:lvl>
    <w:lvl w:ilvl="8" w:tplc="12B2936C" w:tentative="1">
      <w:start w:val="1"/>
      <w:numFmt w:val="lowerRoman"/>
      <w:lvlText w:val="%9."/>
      <w:lvlJc w:val="right"/>
      <w:pPr>
        <w:ind w:left="6480" w:hanging="180"/>
      </w:pPr>
    </w:lvl>
  </w:abstractNum>
  <w:abstractNum w:abstractNumId="36">
    <w:nsid w:val="608A57CA"/>
    <w:multiLevelType w:val="hybridMultilevel"/>
    <w:tmpl w:val="86643480"/>
    <w:lvl w:ilvl="0" w:tplc="3086FD6C">
      <w:start w:val="1"/>
      <w:numFmt w:val="upperLetter"/>
      <w:lvlText w:val="%1."/>
      <w:lvlJc w:val="left"/>
      <w:pPr>
        <w:ind w:left="1800" w:hanging="360"/>
      </w:pPr>
      <w:rPr>
        <w:rFonts w:asciiTheme="majorHAnsi" w:eastAsiaTheme="majorEastAsia" w:hAnsiTheme="majorHAnsi" w:cstheme="majorBidi"/>
      </w:rPr>
    </w:lvl>
    <w:lvl w:ilvl="1" w:tplc="C14C2C98" w:tentative="1">
      <w:start w:val="1"/>
      <w:numFmt w:val="lowerLetter"/>
      <w:lvlText w:val="%2."/>
      <w:lvlJc w:val="left"/>
      <w:pPr>
        <w:ind w:left="2520" w:hanging="360"/>
      </w:pPr>
    </w:lvl>
    <w:lvl w:ilvl="2" w:tplc="37D675B8" w:tentative="1">
      <w:start w:val="1"/>
      <w:numFmt w:val="lowerRoman"/>
      <w:lvlText w:val="%3."/>
      <w:lvlJc w:val="right"/>
      <w:pPr>
        <w:ind w:left="3240" w:hanging="180"/>
      </w:pPr>
    </w:lvl>
    <w:lvl w:ilvl="3" w:tplc="7E060964" w:tentative="1">
      <w:start w:val="1"/>
      <w:numFmt w:val="decimal"/>
      <w:lvlText w:val="%4."/>
      <w:lvlJc w:val="left"/>
      <w:pPr>
        <w:ind w:left="3960" w:hanging="360"/>
      </w:pPr>
    </w:lvl>
    <w:lvl w:ilvl="4" w:tplc="A73E61B0" w:tentative="1">
      <w:start w:val="1"/>
      <w:numFmt w:val="lowerLetter"/>
      <w:lvlText w:val="%5."/>
      <w:lvlJc w:val="left"/>
      <w:pPr>
        <w:ind w:left="4680" w:hanging="360"/>
      </w:pPr>
    </w:lvl>
    <w:lvl w:ilvl="5" w:tplc="F40C0508" w:tentative="1">
      <w:start w:val="1"/>
      <w:numFmt w:val="lowerRoman"/>
      <w:lvlText w:val="%6."/>
      <w:lvlJc w:val="right"/>
      <w:pPr>
        <w:ind w:left="5400" w:hanging="180"/>
      </w:pPr>
    </w:lvl>
    <w:lvl w:ilvl="6" w:tplc="3C54B65A" w:tentative="1">
      <w:start w:val="1"/>
      <w:numFmt w:val="decimal"/>
      <w:lvlText w:val="%7."/>
      <w:lvlJc w:val="left"/>
      <w:pPr>
        <w:ind w:left="6120" w:hanging="360"/>
      </w:pPr>
    </w:lvl>
    <w:lvl w:ilvl="7" w:tplc="0FF69B12" w:tentative="1">
      <w:start w:val="1"/>
      <w:numFmt w:val="lowerLetter"/>
      <w:lvlText w:val="%8."/>
      <w:lvlJc w:val="left"/>
      <w:pPr>
        <w:ind w:left="6840" w:hanging="360"/>
      </w:pPr>
    </w:lvl>
    <w:lvl w:ilvl="8" w:tplc="9F609B9E" w:tentative="1">
      <w:start w:val="1"/>
      <w:numFmt w:val="lowerRoman"/>
      <w:lvlText w:val="%9."/>
      <w:lvlJc w:val="right"/>
      <w:pPr>
        <w:ind w:left="7560" w:hanging="180"/>
      </w:pPr>
    </w:lvl>
  </w:abstractNum>
  <w:abstractNum w:abstractNumId="37">
    <w:nsid w:val="66022DB0"/>
    <w:multiLevelType w:val="hybridMultilevel"/>
    <w:tmpl w:val="FD460B22"/>
    <w:lvl w:ilvl="0" w:tplc="3C6C7F3E">
      <w:start w:val="1"/>
      <w:numFmt w:val="upperRoman"/>
      <w:lvlText w:val="%1."/>
      <w:lvlJc w:val="left"/>
      <w:pPr>
        <w:ind w:left="1080" w:hanging="720"/>
      </w:pPr>
      <w:rPr>
        <w:rFonts w:hint="default"/>
      </w:rPr>
    </w:lvl>
    <w:lvl w:ilvl="1" w:tplc="F01ABFEE" w:tentative="1">
      <w:start w:val="1"/>
      <w:numFmt w:val="lowerLetter"/>
      <w:lvlText w:val="%2."/>
      <w:lvlJc w:val="left"/>
      <w:pPr>
        <w:ind w:left="1440" w:hanging="360"/>
      </w:pPr>
    </w:lvl>
    <w:lvl w:ilvl="2" w:tplc="98104B96" w:tentative="1">
      <w:start w:val="1"/>
      <w:numFmt w:val="lowerRoman"/>
      <w:lvlText w:val="%3."/>
      <w:lvlJc w:val="right"/>
      <w:pPr>
        <w:ind w:left="2160" w:hanging="180"/>
      </w:pPr>
    </w:lvl>
    <w:lvl w:ilvl="3" w:tplc="408E13A2" w:tentative="1">
      <w:start w:val="1"/>
      <w:numFmt w:val="decimal"/>
      <w:lvlText w:val="%4."/>
      <w:lvlJc w:val="left"/>
      <w:pPr>
        <w:ind w:left="2880" w:hanging="360"/>
      </w:pPr>
    </w:lvl>
    <w:lvl w:ilvl="4" w:tplc="85B4D15A" w:tentative="1">
      <w:start w:val="1"/>
      <w:numFmt w:val="lowerLetter"/>
      <w:lvlText w:val="%5."/>
      <w:lvlJc w:val="left"/>
      <w:pPr>
        <w:ind w:left="3600" w:hanging="360"/>
      </w:pPr>
    </w:lvl>
    <w:lvl w:ilvl="5" w:tplc="126AD13E" w:tentative="1">
      <w:start w:val="1"/>
      <w:numFmt w:val="lowerRoman"/>
      <w:lvlText w:val="%6."/>
      <w:lvlJc w:val="right"/>
      <w:pPr>
        <w:ind w:left="4320" w:hanging="180"/>
      </w:pPr>
    </w:lvl>
    <w:lvl w:ilvl="6" w:tplc="CC7A04E8" w:tentative="1">
      <w:start w:val="1"/>
      <w:numFmt w:val="decimal"/>
      <w:lvlText w:val="%7."/>
      <w:lvlJc w:val="left"/>
      <w:pPr>
        <w:ind w:left="5040" w:hanging="360"/>
      </w:pPr>
    </w:lvl>
    <w:lvl w:ilvl="7" w:tplc="8DB49F80" w:tentative="1">
      <w:start w:val="1"/>
      <w:numFmt w:val="lowerLetter"/>
      <w:lvlText w:val="%8."/>
      <w:lvlJc w:val="left"/>
      <w:pPr>
        <w:ind w:left="5760" w:hanging="360"/>
      </w:pPr>
    </w:lvl>
    <w:lvl w:ilvl="8" w:tplc="7CC4E88E" w:tentative="1">
      <w:start w:val="1"/>
      <w:numFmt w:val="lowerRoman"/>
      <w:lvlText w:val="%9."/>
      <w:lvlJc w:val="right"/>
      <w:pPr>
        <w:ind w:left="6480" w:hanging="180"/>
      </w:pPr>
    </w:lvl>
  </w:abstractNum>
  <w:abstractNum w:abstractNumId="38">
    <w:nsid w:val="6B61492E"/>
    <w:multiLevelType w:val="hybridMultilevel"/>
    <w:tmpl w:val="36B62A9C"/>
    <w:lvl w:ilvl="0" w:tplc="91304A62">
      <w:start w:val="1"/>
      <w:numFmt w:val="bullet"/>
      <w:lvlText w:val=""/>
      <w:lvlJc w:val="left"/>
      <w:pPr>
        <w:ind w:left="720" w:hanging="360"/>
      </w:pPr>
      <w:rPr>
        <w:rFonts w:ascii="Symbol" w:hAnsi="Symbol" w:hint="default"/>
      </w:rPr>
    </w:lvl>
    <w:lvl w:ilvl="1" w:tplc="0B96EB20" w:tentative="1">
      <w:start w:val="1"/>
      <w:numFmt w:val="bullet"/>
      <w:lvlText w:val="o"/>
      <w:lvlJc w:val="left"/>
      <w:pPr>
        <w:ind w:left="1440" w:hanging="360"/>
      </w:pPr>
      <w:rPr>
        <w:rFonts w:ascii="Courier New" w:hAnsi="Courier New" w:cs="Courier New" w:hint="default"/>
      </w:rPr>
    </w:lvl>
    <w:lvl w:ilvl="2" w:tplc="AB8C90D0" w:tentative="1">
      <w:start w:val="1"/>
      <w:numFmt w:val="bullet"/>
      <w:lvlText w:val=""/>
      <w:lvlJc w:val="left"/>
      <w:pPr>
        <w:ind w:left="2160" w:hanging="360"/>
      </w:pPr>
      <w:rPr>
        <w:rFonts w:ascii="Wingdings" w:hAnsi="Wingdings" w:hint="default"/>
      </w:rPr>
    </w:lvl>
    <w:lvl w:ilvl="3" w:tplc="F86CCCA6" w:tentative="1">
      <w:start w:val="1"/>
      <w:numFmt w:val="bullet"/>
      <w:lvlText w:val=""/>
      <w:lvlJc w:val="left"/>
      <w:pPr>
        <w:ind w:left="2880" w:hanging="360"/>
      </w:pPr>
      <w:rPr>
        <w:rFonts w:ascii="Symbol" w:hAnsi="Symbol" w:hint="default"/>
      </w:rPr>
    </w:lvl>
    <w:lvl w:ilvl="4" w:tplc="AE3A587E" w:tentative="1">
      <w:start w:val="1"/>
      <w:numFmt w:val="bullet"/>
      <w:lvlText w:val="o"/>
      <w:lvlJc w:val="left"/>
      <w:pPr>
        <w:ind w:left="3600" w:hanging="360"/>
      </w:pPr>
      <w:rPr>
        <w:rFonts w:ascii="Courier New" w:hAnsi="Courier New" w:cs="Courier New" w:hint="default"/>
      </w:rPr>
    </w:lvl>
    <w:lvl w:ilvl="5" w:tplc="47C4C00C" w:tentative="1">
      <w:start w:val="1"/>
      <w:numFmt w:val="bullet"/>
      <w:lvlText w:val=""/>
      <w:lvlJc w:val="left"/>
      <w:pPr>
        <w:ind w:left="4320" w:hanging="360"/>
      </w:pPr>
      <w:rPr>
        <w:rFonts w:ascii="Wingdings" w:hAnsi="Wingdings" w:hint="default"/>
      </w:rPr>
    </w:lvl>
    <w:lvl w:ilvl="6" w:tplc="1DA481CA" w:tentative="1">
      <w:start w:val="1"/>
      <w:numFmt w:val="bullet"/>
      <w:lvlText w:val=""/>
      <w:lvlJc w:val="left"/>
      <w:pPr>
        <w:ind w:left="5040" w:hanging="360"/>
      </w:pPr>
      <w:rPr>
        <w:rFonts w:ascii="Symbol" w:hAnsi="Symbol" w:hint="default"/>
      </w:rPr>
    </w:lvl>
    <w:lvl w:ilvl="7" w:tplc="8F149C0C" w:tentative="1">
      <w:start w:val="1"/>
      <w:numFmt w:val="bullet"/>
      <w:lvlText w:val="o"/>
      <w:lvlJc w:val="left"/>
      <w:pPr>
        <w:ind w:left="5760" w:hanging="360"/>
      </w:pPr>
      <w:rPr>
        <w:rFonts w:ascii="Courier New" w:hAnsi="Courier New" w:cs="Courier New" w:hint="default"/>
      </w:rPr>
    </w:lvl>
    <w:lvl w:ilvl="8" w:tplc="E8661D38" w:tentative="1">
      <w:start w:val="1"/>
      <w:numFmt w:val="bullet"/>
      <w:lvlText w:val=""/>
      <w:lvlJc w:val="left"/>
      <w:pPr>
        <w:ind w:left="6480" w:hanging="360"/>
      </w:pPr>
      <w:rPr>
        <w:rFonts w:ascii="Wingdings" w:hAnsi="Wingdings" w:hint="default"/>
      </w:rPr>
    </w:lvl>
  </w:abstractNum>
  <w:abstractNum w:abstractNumId="39">
    <w:nsid w:val="6C7879D0"/>
    <w:multiLevelType w:val="hybridMultilevel"/>
    <w:tmpl w:val="5D04FEB2"/>
    <w:lvl w:ilvl="0" w:tplc="FF9CAA2C">
      <w:start w:val="1"/>
      <w:numFmt w:val="upperLetter"/>
      <w:lvlText w:val="%1."/>
      <w:lvlJc w:val="left"/>
      <w:pPr>
        <w:ind w:left="1800" w:hanging="360"/>
      </w:pPr>
      <w:rPr>
        <w:rFonts w:hint="default"/>
      </w:rPr>
    </w:lvl>
    <w:lvl w:ilvl="1" w:tplc="EF7040E4" w:tentative="1">
      <w:start w:val="1"/>
      <w:numFmt w:val="lowerLetter"/>
      <w:lvlText w:val="%2."/>
      <w:lvlJc w:val="left"/>
      <w:pPr>
        <w:ind w:left="2520" w:hanging="360"/>
      </w:pPr>
    </w:lvl>
    <w:lvl w:ilvl="2" w:tplc="BB10EC6C" w:tentative="1">
      <w:start w:val="1"/>
      <w:numFmt w:val="lowerRoman"/>
      <w:lvlText w:val="%3."/>
      <w:lvlJc w:val="right"/>
      <w:pPr>
        <w:ind w:left="3240" w:hanging="180"/>
      </w:pPr>
    </w:lvl>
    <w:lvl w:ilvl="3" w:tplc="91B8C76C" w:tentative="1">
      <w:start w:val="1"/>
      <w:numFmt w:val="decimal"/>
      <w:lvlText w:val="%4."/>
      <w:lvlJc w:val="left"/>
      <w:pPr>
        <w:ind w:left="3960" w:hanging="360"/>
      </w:pPr>
    </w:lvl>
    <w:lvl w:ilvl="4" w:tplc="2A22A128" w:tentative="1">
      <w:start w:val="1"/>
      <w:numFmt w:val="lowerLetter"/>
      <w:lvlText w:val="%5."/>
      <w:lvlJc w:val="left"/>
      <w:pPr>
        <w:ind w:left="4680" w:hanging="360"/>
      </w:pPr>
    </w:lvl>
    <w:lvl w:ilvl="5" w:tplc="18D29576" w:tentative="1">
      <w:start w:val="1"/>
      <w:numFmt w:val="lowerRoman"/>
      <w:lvlText w:val="%6."/>
      <w:lvlJc w:val="right"/>
      <w:pPr>
        <w:ind w:left="5400" w:hanging="180"/>
      </w:pPr>
    </w:lvl>
    <w:lvl w:ilvl="6" w:tplc="3E301216" w:tentative="1">
      <w:start w:val="1"/>
      <w:numFmt w:val="decimal"/>
      <w:lvlText w:val="%7."/>
      <w:lvlJc w:val="left"/>
      <w:pPr>
        <w:ind w:left="6120" w:hanging="360"/>
      </w:pPr>
    </w:lvl>
    <w:lvl w:ilvl="7" w:tplc="2B0A8B3E" w:tentative="1">
      <w:start w:val="1"/>
      <w:numFmt w:val="lowerLetter"/>
      <w:lvlText w:val="%8."/>
      <w:lvlJc w:val="left"/>
      <w:pPr>
        <w:ind w:left="6840" w:hanging="360"/>
      </w:pPr>
    </w:lvl>
    <w:lvl w:ilvl="8" w:tplc="66BEF87C" w:tentative="1">
      <w:start w:val="1"/>
      <w:numFmt w:val="lowerRoman"/>
      <w:lvlText w:val="%9."/>
      <w:lvlJc w:val="right"/>
      <w:pPr>
        <w:ind w:left="7560" w:hanging="180"/>
      </w:pPr>
    </w:lvl>
  </w:abstractNum>
  <w:abstractNum w:abstractNumId="40">
    <w:nsid w:val="6E59167C"/>
    <w:multiLevelType w:val="hybridMultilevel"/>
    <w:tmpl w:val="349CC464"/>
    <w:lvl w:ilvl="0" w:tplc="12721F9C">
      <w:start w:val="2"/>
      <w:numFmt w:val="upperRoman"/>
      <w:lvlText w:val="%1."/>
      <w:lvlJc w:val="left"/>
      <w:pPr>
        <w:ind w:left="1080" w:hanging="720"/>
      </w:pPr>
      <w:rPr>
        <w:rFonts w:hint="default"/>
      </w:rPr>
    </w:lvl>
    <w:lvl w:ilvl="1" w:tplc="159EA542" w:tentative="1">
      <w:start w:val="1"/>
      <w:numFmt w:val="lowerLetter"/>
      <w:lvlText w:val="%2."/>
      <w:lvlJc w:val="left"/>
      <w:pPr>
        <w:ind w:left="1440" w:hanging="360"/>
      </w:pPr>
    </w:lvl>
    <w:lvl w:ilvl="2" w:tplc="4E56CF58" w:tentative="1">
      <w:start w:val="1"/>
      <w:numFmt w:val="lowerRoman"/>
      <w:lvlText w:val="%3."/>
      <w:lvlJc w:val="right"/>
      <w:pPr>
        <w:ind w:left="2160" w:hanging="180"/>
      </w:pPr>
    </w:lvl>
    <w:lvl w:ilvl="3" w:tplc="F7C60C6C" w:tentative="1">
      <w:start w:val="1"/>
      <w:numFmt w:val="decimal"/>
      <w:lvlText w:val="%4."/>
      <w:lvlJc w:val="left"/>
      <w:pPr>
        <w:ind w:left="2880" w:hanging="360"/>
      </w:pPr>
    </w:lvl>
    <w:lvl w:ilvl="4" w:tplc="D1F6868E" w:tentative="1">
      <w:start w:val="1"/>
      <w:numFmt w:val="lowerLetter"/>
      <w:lvlText w:val="%5."/>
      <w:lvlJc w:val="left"/>
      <w:pPr>
        <w:ind w:left="3600" w:hanging="360"/>
      </w:pPr>
    </w:lvl>
    <w:lvl w:ilvl="5" w:tplc="72EAE146" w:tentative="1">
      <w:start w:val="1"/>
      <w:numFmt w:val="lowerRoman"/>
      <w:lvlText w:val="%6."/>
      <w:lvlJc w:val="right"/>
      <w:pPr>
        <w:ind w:left="4320" w:hanging="180"/>
      </w:pPr>
    </w:lvl>
    <w:lvl w:ilvl="6" w:tplc="ED92AFC8" w:tentative="1">
      <w:start w:val="1"/>
      <w:numFmt w:val="decimal"/>
      <w:lvlText w:val="%7."/>
      <w:lvlJc w:val="left"/>
      <w:pPr>
        <w:ind w:left="5040" w:hanging="360"/>
      </w:pPr>
    </w:lvl>
    <w:lvl w:ilvl="7" w:tplc="099E703C" w:tentative="1">
      <w:start w:val="1"/>
      <w:numFmt w:val="lowerLetter"/>
      <w:lvlText w:val="%8."/>
      <w:lvlJc w:val="left"/>
      <w:pPr>
        <w:ind w:left="5760" w:hanging="360"/>
      </w:pPr>
    </w:lvl>
    <w:lvl w:ilvl="8" w:tplc="34006E40" w:tentative="1">
      <w:start w:val="1"/>
      <w:numFmt w:val="lowerRoman"/>
      <w:lvlText w:val="%9."/>
      <w:lvlJc w:val="right"/>
      <w:pPr>
        <w:ind w:left="6480" w:hanging="180"/>
      </w:pPr>
    </w:lvl>
  </w:abstractNum>
  <w:abstractNum w:abstractNumId="41">
    <w:nsid w:val="720E55BE"/>
    <w:multiLevelType w:val="hybridMultilevel"/>
    <w:tmpl w:val="7DCED096"/>
    <w:lvl w:ilvl="0" w:tplc="2EF007D4">
      <w:start w:val="1"/>
      <w:numFmt w:val="upperLetter"/>
      <w:lvlText w:val="%1."/>
      <w:lvlJc w:val="left"/>
      <w:pPr>
        <w:ind w:left="1080" w:hanging="360"/>
      </w:pPr>
      <w:rPr>
        <w:rFonts w:hint="default"/>
      </w:rPr>
    </w:lvl>
    <w:lvl w:ilvl="1" w:tplc="D070E216" w:tentative="1">
      <w:start w:val="1"/>
      <w:numFmt w:val="lowerLetter"/>
      <w:lvlText w:val="%2."/>
      <w:lvlJc w:val="left"/>
      <w:pPr>
        <w:ind w:left="1800" w:hanging="360"/>
      </w:pPr>
    </w:lvl>
    <w:lvl w:ilvl="2" w:tplc="F022F438" w:tentative="1">
      <w:start w:val="1"/>
      <w:numFmt w:val="lowerRoman"/>
      <w:lvlText w:val="%3."/>
      <w:lvlJc w:val="right"/>
      <w:pPr>
        <w:ind w:left="2520" w:hanging="180"/>
      </w:pPr>
    </w:lvl>
    <w:lvl w:ilvl="3" w:tplc="D2ACC344" w:tentative="1">
      <w:start w:val="1"/>
      <w:numFmt w:val="decimal"/>
      <w:lvlText w:val="%4."/>
      <w:lvlJc w:val="left"/>
      <w:pPr>
        <w:ind w:left="3240" w:hanging="360"/>
      </w:pPr>
    </w:lvl>
    <w:lvl w:ilvl="4" w:tplc="8A763EE8" w:tentative="1">
      <w:start w:val="1"/>
      <w:numFmt w:val="lowerLetter"/>
      <w:lvlText w:val="%5."/>
      <w:lvlJc w:val="left"/>
      <w:pPr>
        <w:ind w:left="3960" w:hanging="360"/>
      </w:pPr>
    </w:lvl>
    <w:lvl w:ilvl="5" w:tplc="A7C4A7E6" w:tentative="1">
      <w:start w:val="1"/>
      <w:numFmt w:val="lowerRoman"/>
      <w:lvlText w:val="%6."/>
      <w:lvlJc w:val="right"/>
      <w:pPr>
        <w:ind w:left="4680" w:hanging="180"/>
      </w:pPr>
    </w:lvl>
    <w:lvl w:ilvl="6" w:tplc="9EDA876A" w:tentative="1">
      <w:start w:val="1"/>
      <w:numFmt w:val="decimal"/>
      <w:lvlText w:val="%7."/>
      <w:lvlJc w:val="left"/>
      <w:pPr>
        <w:ind w:left="5400" w:hanging="360"/>
      </w:pPr>
    </w:lvl>
    <w:lvl w:ilvl="7" w:tplc="81C6322E" w:tentative="1">
      <w:start w:val="1"/>
      <w:numFmt w:val="lowerLetter"/>
      <w:lvlText w:val="%8."/>
      <w:lvlJc w:val="left"/>
      <w:pPr>
        <w:ind w:left="6120" w:hanging="360"/>
      </w:pPr>
    </w:lvl>
    <w:lvl w:ilvl="8" w:tplc="69520C32" w:tentative="1">
      <w:start w:val="1"/>
      <w:numFmt w:val="lowerRoman"/>
      <w:lvlText w:val="%9."/>
      <w:lvlJc w:val="right"/>
      <w:pPr>
        <w:ind w:left="6840" w:hanging="180"/>
      </w:pPr>
    </w:lvl>
  </w:abstractNum>
  <w:abstractNum w:abstractNumId="42">
    <w:nsid w:val="76304E87"/>
    <w:multiLevelType w:val="hybridMultilevel"/>
    <w:tmpl w:val="79BCC602"/>
    <w:lvl w:ilvl="0" w:tplc="9D486450">
      <w:start w:val="1"/>
      <w:numFmt w:val="upperRoman"/>
      <w:lvlText w:val="%1."/>
      <w:lvlJc w:val="left"/>
      <w:pPr>
        <w:ind w:left="1080" w:hanging="720"/>
      </w:pPr>
      <w:rPr>
        <w:rFonts w:hint="default"/>
      </w:rPr>
    </w:lvl>
    <w:lvl w:ilvl="1" w:tplc="E67485A8" w:tentative="1">
      <w:start w:val="1"/>
      <w:numFmt w:val="lowerLetter"/>
      <w:lvlText w:val="%2."/>
      <w:lvlJc w:val="left"/>
      <w:pPr>
        <w:ind w:left="1440" w:hanging="360"/>
      </w:pPr>
    </w:lvl>
    <w:lvl w:ilvl="2" w:tplc="1DBC1DC8" w:tentative="1">
      <w:start w:val="1"/>
      <w:numFmt w:val="lowerRoman"/>
      <w:lvlText w:val="%3."/>
      <w:lvlJc w:val="right"/>
      <w:pPr>
        <w:ind w:left="2160" w:hanging="180"/>
      </w:pPr>
    </w:lvl>
    <w:lvl w:ilvl="3" w:tplc="ED8243EA" w:tentative="1">
      <w:start w:val="1"/>
      <w:numFmt w:val="decimal"/>
      <w:lvlText w:val="%4."/>
      <w:lvlJc w:val="left"/>
      <w:pPr>
        <w:ind w:left="2880" w:hanging="360"/>
      </w:pPr>
    </w:lvl>
    <w:lvl w:ilvl="4" w:tplc="B394D1A4" w:tentative="1">
      <w:start w:val="1"/>
      <w:numFmt w:val="lowerLetter"/>
      <w:lvlText w:val="%5."/>
      <w:lvlJc w:val="left"/>
      <w:pPr>
        <w:ind w:left="3600" w:hanging="360"/>
      </w:pPr>
    </w:lvl>
    <w:lvl w:ilvl="5" w:tplc="17C8B6A4" w:tentative="1">
      <w:start w:val="1"/>
      <w:numFmt w:val="lowerRoman"/>
      <w:lvlText w:val="%6."/>
      <w:lvlJc w:val="right"/>
      <w:pPr>
        <w:ind w:left="4320" w:hanging="180"/>
      </w:pPr>
    </w:lvl>
    <w:lvl w:ilvl="6" w:tplc="3120F482" w:tentative="1">
      <w:start w:val="1"/>
      <w:numFmt w:val="decimal"/>
      <w:lvlText w:val="%7."/>
      <w:lvlJc w:val="left"/>
      <w:pPr>
        <w:ind w:left="5040" w:hanging="360"/>
      </w:pPr>
    </w:lvl>
    <w:lvl w:ilvl="7" w:tplc="AFEC632C" w:tentative="1">
      <w:start w:val="1"/>
      <w:numFmt w:val="lowerLetter"/>
      <w:lvlText w:val="%8."/>
      <w:lvlJc w:val="left"/>
      <w:pPr>
        <w:ind w:left="5760" w:hanging="360"/>
      </w:pPr>
    </w:lvl>
    <w:lvl w:ilvl="8" w:tplc="07607170" w:tentative="1">
      <w:start w:val="1"/>
      <w:numFmt w:val="lowerRoman"/>
      <w:lvlText w:val="%9."/>
      <w:lvlJc w:val="right"/>
      <w:pPr>
        <w:ind w:left="6480" w:hanging="180"/>
      </w:pPr>
    </w:lvl>
  </w:abstractNum>
  <w:abstractNum w:abstractNumId="43">
    <w:nsid w:val="7A3C356D"/>
    <w:multiLevelType w:val="hybridMultilevel"/>
    <w:tmpl w:val="11F0ABC2"/>
    <w:lvl w:ilvl="0" w:tplc="38AA3AFA">
      <w:start w:val="1"/>
      <w:numFmt w:val="upperLetter"/>
      <w:lvlText w:val="%1."/>
      <w:lvlJc w:val="left"/>
      <w:pPr>
        <w:ind w:left="720" w:hanging="360"/>
      </w:pPr>
      <w:rPr>
        <w:rFonts w:hint="default"/>
      </w:rPr>
    </w:lvl>
    <w:lvl w:ilvl="1" w:tplc="F9B8928A" w:tentative="1">
      <w:start w:val="1"/>
      <w:numFmt w:val="lowerLetter"/>
      <w:lvlText w:val="%2."/>
      <w:lvlJc w:val="left"/>
      <w:pPr>
        <w:ind w:left="1440" w:hanging="360"/>
      </w:pPr>
    </w:lvl>
    <w:lvl w:ilvl="2" w:tplc="60DAF790" w:tentative="1">
      <w:start w:val="1"/>
      <w:numFmt w:val="lowerRoman"/>
      <w:lvlText w:val="%3."/>
      <w:lvlJc w:val="right"/>
      <w:pPr>
        <w:ind w:left="2160" w:hanging="180"/>
      </w:pPr>
    </w:lvl>
    <w:lvl w:ilvl="3" w:tplc="FD74CFCC" w:tentative="1">
      <w:start w:val="1"/>
      <w:numFmt w:val="decimal"/>
      <w:lvlText w:val="%4."/>
      <w:lvlJc w:val="left"/>
      <w:pPr>
        <w:ind w:left="2880" w:hanging="360"/>
      </w:pPr>
    </w:lvl>
    <w:lvl w:ilvl="4" w:tplc="4266A964" w:tentative="1">
      <w:start w:val="1"/>
      <w:numFmt w:val="lowerLetter"/>
      <w:lvlText w:val="%5."/>
      <w:lvlJc w:val="left"/>
      <w:pPr>
        <w:ind w:left="3600" w:hanging="360"/>
      </w:pPr>
    </w:lvl>
    <w:lvl w:ilvl="5" w:tplc="F7F65658" w:tentative="1">
      <w:start w:val="1"/>
      <w:numFmt w:val="lowerRoman"/>
      <w:lvlText w:val="%6."/>
      <w:lvlJc w:val="right"/>
      <w:pPr>
        <w:ind w:left="4320" w:hanging="180"/>
      </w:pPr>
    </w:lvl>
    <w:lvl w:ilvl="6" w:tplc="E9BA4D38" w:tentative="1">
      <w:start w:val="1"/>
      <w:numFmt w:val="decimal"/>
      <w:lvlText w:val="%7."/>
      <w:lvlJc w:val="left"/>
      <w:pPr>
        <w:ind w:left="5040" w:hanging="360"/>
      </w:pPr>
    </w:lvl>
    <w:lvl w:ilvl="7" w:tplc="D408BEBC" w:tentative="1">
      <w:start w:val="1"/>
      <w:numFmt w:val="lowerLetter"/>
      <w:lvlText w:val="%8."/>
      <w:lvlJc w:val="left"/>
      <w:pPr>
        <w:ind w:left="5760" w:hanging="360"/>
      </w:pPr>
    </w:lvl>
    <w:lvl w:ilvl="8" w:tplc="B2E451E6" w:tentative="1">
      <w:start w:val="1"/>
      <w:numFmt w:val="lowerRoman"/>
      <w:lvlText w:val="%9."/>
      <w:lvlJc w:val="right"/>
      <w:pPr>
        <w:ind w:left="6480" w:hanging="180"/>
      </w:pPr>
    </w:lvl>
  </w:abstractNum>
  <w:abstractNum w:abstractNumId="44">
    <w:nsid w:val="7B250B67"/>
    <w:multiLevelType w:val="hybridMultilevel"/>
    <w:tmpl w:val="AB08FDA2"/>
    <w:lvl w:ilvl="0" w:tplc="67DA9F54">
      <w:start w:val="1"/>
      <w:numFmt w:val="upperLetter"/>
      <w:lvlText w:val="%1."/>
      <w:lvlJc w:val="left"/>
      <w:pPr>
        <w:ind w:left="1080" w:hanging="360"/>
      </w:pPr>
      <w:rPr>
        <w:rFonts w:hint="default"/>
      </w:rPr>
    </w:lvl>
    <w:lvl w:ilvl="1" w:tplc="D0A0183C" w:tentative="1">
      <w:start w:val="1"/>
      <w:numFmt w:val="lowerLetter"/>
      <w:lvlText w:val="%2."/>
      <w:lvlJc w:val="left"/>
      <w:pPr>
        <w:ind w:left="1800" w:hanging="360"/>
      </w:pPr>
    </w:lvl>
    <w:lvl w:ilvl="2" w:tplc="1BECA1C2" w:tentative="1">
      <w:start w:val="1"/>
      <w:numFmt w:val="lowerRoman"/>
      <w:lvlText w:val="%3."/>
      <w:lvlJc w:val="right"/>
      <w:pPr>
        <w:ind w:left="2520" w:hanging="180"/>
      </w:pPr>
    </w:lvl>
    <w:lvl w:ilvl="3" w:tplc="25CA1EE8" w:tentative="1">
      <w:start w:val="1"/>
      <w:numFmt w:val="decimal"/>
      <w:lvlText w:val="%4."/>
      <w:lvlJc w:val="left"/>
      <w:pPr>
        <w:ind w:left="3240" w:hanging="360"/>
      </w:pPr>
    </w:lvl>
    <w:lvl w:ilvl="4" w:tplc="FAF0777A" w:tentative="1">
      <w:start w:val="1"/>
      <w:numFmt w:val="lowerLetter"/>
      <w:lvlText w:val="%5."/>
      <w:lvlJc w:val="left"/>
      <w:pPr>
        <w:ind w:left="3960" w:hanging="360"/>
      </w:pPr>
    </w:lvl>
    <w:lvl w:ilvl="5" w:tplc="DFDC76EC" w:tentative="1">
      <w:start w:val="1"/>
      <w:numFmt w:val="lowerRoman"/>
      <w:lvlText w:val="%6."/>
      <w:lvlJc w:val="right"/>
      <w:pPr>
        <w:ind w:left="4680" w:hanging="180"/>
      </w:pPr>
    </w:lvl>
    <w:lvl w:ilvl="6" w:tplc="C98CBEE8" w:tentative="1">
      <w:start w:val="1"/>
      <w:numFmt w:val="decimal"/>
      <w:lvlText w:val="%7."/>
      <w:lvlJc w:val="left"/>
      <w:pPr>
        <w:ind w:left="5400" w:hanging="360"/>
      </w:pPr>
    </w:lvl>
    <w:lvl w:ilvl="7" w:tplc="62CA3FDA" w:tentative="1">
      <w:start w:val="1"/>
      <w:numFmt w:val="lowerLetter"/>
      <w:lvlText w:val="%8."/>
      <w:lvlJc w:val="left"/>
      <w:pPr>
        <w:ind w:left="6120" w:hanging="360"/>
      </w:pPr>
    </w:lvl>
    <w:lvl w:ilvl="8" w:tplc="D938B7E8" w:tentative="1">
      <w:start w:val="1"/>
      <w:numFmt w:val="lowerRoman"/>
      <w:lvlText w:val="%9."/>
      <w:lvlJc w:val="right"/>
      <w:pPr>
        <w:ind w:left="6840" w:hanging="180"/>
      </w:pPr>
    </w:lvl>
  </w:abstractNum>
  <w:abstractNum w:abstractNumId="45">
    <w:nsid w:val="7EEE31AC"/>
    <w:multiLevelType w:val="multilevel"/>
    <w:tmpl w:val="E7740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38"/>
  </w:num>
  <w:num w:numId="3">
    <w:abstractNumId w:val="3"/>
  </w:num>
  <w:num w:numId="4">
    <w:abstractNumId w:val="33"/>
  </w:num>
  <w:num w:numId="5">
    <w:abstractNumId w:val="1"/>
  </w:num>
  <w:num w:numId="6">
    <w:abstractNumId w:val="45"/>
  </w:num>
  <w:num w:numId="7">
    <w:abstractNumId w:val="22"/>
  </w:num>
  <w:num w:numId="8">
    <w:abstractNumId w:val="32"/>
  </w:num>
  <w:num w:numId="9">
    <w:abstractNumId w:val="5"/>
  </w:num>
  <w:num w:numId="10">
    <w:abstractNumId w:val="25"/>
  </w:num>
  <w:num w:numId="11">
    <w:abstractNumId w:val="6"/>
  </w:num>
  <w:num w:numId="12">
    <w:abstractNumId w:val="16"/>
  </w:num>
  <w:num w:numId="13">
    <w:abstractNumId w:val="27"/>
  </w:num>
  <w:num w:numId="14">
    <w:abstractNumId w:val="35"/>
  </w:num>
  <w:num w:numId="15">
    <w:abstractNumId w:val="17"/>
  </w:num>
  <w:num w:numId="16">
    <w:abstractNumId w:val="34"/>
  </w:num>
  <w:num w:numId="17">
    <w:abstractNumId w:val="10"/>
  </w:num>
  <w:num w:numId="18">
    <w:abstractNumId w:val="36"/>
  </w:num>
  <w:num w:numId="19">
    <w:abstractNumId w:val="26"/>
  </w:num>
  <w:num w:numId="20">
    <w:abstractNumId w:val="21"/>
  </w:num>
  <w:num w:numId="21">
    <w:abstractNumId w:val="18"/>
  </w:num>
  <w:num w:numId="22">
    <w:abstractNumId w:val="43"/>
  </w:num>
  <w:num w:numId="23">
    <w:abstractNumId w:val="30"/>
  </w:num>
  <w:num w:numId="24">
    <w:abstractNumId w:val="12"/>
  </w:num>
  <w:num w:numId="25">
    <w:abstractNumId w:val="31"/>
  </w:num>
  <w:num w:numId="26">
    <w:abstractNumId w:val="7"/>
  </w:num>
  <w:num w:numId="27">
    <w:abstractNumId w:val="20"/>
  </w:num>
  <w:num w:numId="28">
    <w:abstractNumId w:val="4"/>
  </w:num>
  <w:num w:numId="29">
    <w:abstractNumId w:val="42"/>
  </w:num>
  <w:num w:numId="30">
    <w:abstractNumId w:val="39"/>
  </w:num>
  <w:num w:numId="31">
    <w:abstractNumId w:val="2"/>
  </w:num>
  <w:num w:numId="32">
    <w:abstractNumId w:val="14"/>
  </w:num>
  <w:num w:numId="33">
    <w:abstractNumId w:val="40"/>
  </w:num>
  <w:num w:numId="34">
    <w:abstractNumId w:val="37"/>
  </w:num>
  <w:num w:numId="35">
    <w:abstractNumId w:val="13"/>
  </w:num>
  <w:num w:numId="36">
    <w:abstractNumId w:val="11"/>
  </w:num>
  <w:num w:numId="37">
    <w:abstractNumId w:val="0"/>
  </w:num>
  <w:num w:numId="38">
    <w:abstractNumId w:val="23"/>
  </w:num>
  <w:num w:numId="39">
    <w:abstractNumId w:val="9"/>
  </w:num>
  <w:num w:numId="40">
    <w:abstractNumId w:val="44"/>
  </w:num>
  <w:num w:numId="41">
    <w:abstractNumId w:val="28"/>
  </w:num>
  <w:num w:numId="42">
    <w:abstractNumId w:val="15"/>
  </w:num>
  <w:num w:numId="43">
    <w:abstractNumId w:val="41"/>
  </w:num>
  <w:num w:numId="44">
    <w:abstractNumId w:val="19"/>
  </w:num>
  <w:num w:numId="45">
    <w:abstractNumId w:val="24"/>
  </w:num>
  <w:num w:numId="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M1MrM0NzI2NTEyMjJQ0lEKTi0uzszPAykwrwUAfDDMTywAAAA="/>
  </w:docVars>
  <w:rsids>
    <w:rsidRoot w:val="00DD3413"/>
    <w:rsid w:val="000022F8"/>
    <w:rsid w:val="00026DA0"/>
    <w:rsid w:val="000355CC"/>
    <w:rsid w:val="00042E79"/>
    <w:rsid w:val="00043C7F"/>
    <w:rsid w:val="0005669C"/>
    <w:rsid w:val="00067E8C"/>
    <w:rsid w:val="00077A72"/>
    <w:rsid w:val="000A5C94"/>
    <w:rsid w:val="000B4B30"/>
    <w:rsid w:val="000B6EA3"/>
    <w:rsid w:val="000E2061"/>
    <w:rsid w:val="000E334C"/>
    <w:rsid w:val="00130342"/>
    <w:rsid w:val="00162015"/>
    <w:rsid w:val="001955AD"/>
    <w:rsid w:val="001B42F2"/>
    <w:rsid w:val="001C6788"/>
    <w:rsid w:val="001F21BF"/>
    <w:rsid w:val="002038A3"/>
    <w:rsid w:val="002172EE"/>
    <w:rsid w:val="0023202F"/>
    <w:rsid w:val="00255239"/>
    <w:rsid w:val="002645E3"/>
    <w:rsid w:val="002657BC"/>
    <w:rsid w:val="002721A6"/>
    <w:rsid w:val="002A6B0A"/>
    <w:rsid w:val="002B0EA7"/>
    <w:rsid w:val="002C07F8"/>
    <w:rsid w:val="002C2588"/>
    <w:rsid w:val="002C510A"/>
    <w:rsid w:val="002D78C1"/>
    <w:rsid w:val="002F2508"/>
    <w:rsid w:val="0031122B"/>
    <w:rsid w:val="003379BE"/>
    <w:rsid w:val="00340764"/>
    <w:rsid w:val="00370CDD"/>
    <w:rsid w:val="0037672E"/>
    <w:rsid w:val="00385A32"/>
    <w:rsid w:val="00393385"/>
    <w:rsid w:val="003C3336"/>
    <w:rsid w:val="003C3536"/>
    <w:rsid w:val="003C6C74"/>
    <w:rsid w:val="003F3A0F"/>
    <w:rsid w:val="004223D1"/>
    <w:rsid w:val="00454A1A"/>
    <w:rsid w:val="004560CB"/>
    <w:rsid w:val="004908E7"/>
    <w:rsid w:val="004B6C68"/>
    <w:rsid w:val="004F1E47"/>
    <w:rsid w:val="0051313C"/>
    <w:rsid w:val="0051650F"/>
    <w:rsid w:val="00526D10"/>
    <w:rsid w:val="00530665"/>
    <w:rsid w:val="00545C64"/>
    <w:rsid w:val="005759DF"/>
    <w:rsid w:val="00576AC6"/>
    <w:rsid w:val="00586BC2"/>
    <w:rsid w:val="005B1E8D"/>
    <w:rsid w:val="005D2C92"/>
    <w:rsid w:val="005F35D7"/>
    <w:rsid w:val="006154C6"/>
    <w:rsid w:val="006720B2"/>
    <w:rsid w:val="006C19CF"/>
    <w:rsid w:val="006C1B70"/>
    <w:rsid w:val="006C3B5B"/>
    <w:rsid w:val="006D43D8"/>
    <w:rsid w:val="006F10EE"/>
    <w:rsid w:val="006F2457"/>
    <w:rsid w:val="007244EC"/>
    <w:rsid w:val="0073258C"/>
    <w:rsid w:val="00770F10"/>
    <w:rsid w:val="00773AC6"/>
    <w:rsid w:val="00792A24"/>
    <w:rsid w:val="007C4735"/>
    <w:rsid w:val="007D4C71"/>
    <w:rsid w:val="00806ACD"/>
    <w:rsid w:val="008331FD"/>
    <w:rsid w:val="008555A5"/>
    <w:rsid w:val="00864289"/>
    <w:rsid w:val="008D6273"/>
    <w:rsid w:val="008E6581"/>
    <w:rsid w:val="008F00FD"/>
    <w:rsid w:val="00901ACA"/>
    <w:rsid w:val="00926CA9"/>
    <w:rsid w:val="00946A86"/>
    <w:rsid w:val="00950B20"/>
    <w:rsid w:val="0095443A"/>
    <w:rsid w:val="00967038"/>
    <w:rsid w:val="00973A9E"/>
    <w:rsid w:val="009D5EFC"/>
    <w:rsid w:val="00A03093"/>
    <w:rsid w:val="00A32CAD"/>
    <w:rsid w:val="00A44FE7"/>
    <w:rsid w:val="00A72392"/>
    <w:rsid w:val="00A824AB"/>
    <w:rsid w:val="00AA20FD"/>
    <w:rsid w:val="00AC1634"/>
    <w:rsid w:val="00AC7333"/>
    <w:rsid w:val="00AE473F"/>
    <w:rsid w:val="00B0267A"/>
    <w:rsid w:val="00B05017"/>
    <w:rsid w:val="00B129B5"/>
    <w:rsid w:val="00B21E12"/>
    <w:rsid w:val="00B27BC3"/>
    <w:rsid w:val="00B43E67"/>
    <w:rsid w:val="00B45999"/>
    <w:rsid w:val="00B53138"/>
    <w:rsid w:val="00B83E4F"/>
    <w:rsid w:val="00BA15DA"/>
    <w:rsid w:val="00BD3E53"/>
    <w:rsid w:val="00BE56F3"/>
    <w:rsid w:val="00BF0EC3"/>
    <w:rsid w:val="00BF1761"/>
    <w:rsid w:val="00BF2A27"/>
    <w:rsid w:val="00C007D1"/>
    <w:rsid w:val="00C22579"/>
    <w:rsid w:val="00C25083"/>
    <w:rsid w:val="00C267F9"/>
    <w:rsid w:val="00C406FF"/>
    <w:rsid w:val="00C41146"/>
    <w:rsid w:val="00C417D5"/>
    <w:rsid w:val="00C423B3"/>
    <w:rsid w:val="00C9523F"/>
    <w:rsid w:val="00CA1E25"/>
    <w:rsid w:val="00CC6F6F"/>
    <w:rsid w:val="00D2366D"/>
    <w:rsid w:val="00D52DAB"/>
    <w:rsid w:val="00D541A8"/>
    <w:rsid w:val="00D571EE"/>
    <w:rsid w:val="00DA2A7F"/>
    <w:rsid w:val="00DD3413"/>
    <w:rsid w:val="00DD79A6"/>
    <w:rsid w:val="00E03214"/>
    <w:rsid w:val="00E148CB"/>
    <w:rsid w:val="00E3719A"/>
    <w:rsid w:val="00E45448"/>
    <w:rsid w:val="00E53C42"/>
    <w:rsid w:val="00EC36FD"/>
    <w:rsid w:val="00ED6A68"/>
    <w:rsid w:val="00EF15C0"/>
    <w:rsid w:val="00EF76D7"/>
    <w:rsid w:val="00F1006A"/>
    <w:rsid w:val="00F46930"/>
    <w:rsid w:val="00F512F1"/>
    <w:rsid w:val="00F53E69"/>
    <w:rsid w:val="00F602A5"/>
    <w:rsid w:val="00F84AFD"/>
    <w:rsid w:val="00F9646C"/>
    <w:rsid w:val="00FC093D"/>
    <w:rsid w:val="00FC73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paragraph" w:styleId="Heading1">
    <w:name w:val="heading 1"/>
    <w:basedOn w:val="Normal"/>
    <w:next w:val="Normal"/>
    <w:link w:val="Heading1Char"/>
    <w:uiPriority w:val="9"/>
    <w:qFormat/>
    <w:rsid w:val="00967038"/>
    <w:pPr>
      <w:keepNext/>
      <w:keepLines/>
      <w:numPr>
        <w:numId w:val="41"/>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67038"/>
    <w:pPr>
      <w:keepNext/>
      <w:keepLines/>
      <w:numPr>
        <w:ilvl w:val="1"/>
        <w:numId w:val="41"/>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D4C71"/>
    <w:pPr>
      <w:keepNext/>
      <w:keepLines/>
      <w:numPr>
        <w:ilvl w:val="2"/>
        <w:numId w:val="4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7D4C71"/>
    <w:pPr>
      <w:keepNext/>
      <w:keepLines/>
      <w:numPr>
        <w:ilvl w:val="3"/>
        <w:numId w:val="4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D4C71"/>
    <w:pPr>
      <w:keepNext/>
      <w:keepLines/>
      <w:numPr>
        <w:ilvl w:val="4"/>
        <w:numId w:val="4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D4C71"/>
    <w:pPr>
      <w:keepNext/>
      <w:keepLines/>
      <w:numPr>
        <w:ilvl w:val="5"/>
        <w:numId w:val="4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D4C71"/>
    <w:pPr>
      <w:keepNext/>
      <w:keepLines/>
      <w:numPr>
        <w:ilvl w:val="6"/>
        <w:numId w:val="4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D4C71"/>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D4C71"/>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413"/>
    <w:pPr>
      <w:tabs>
        <w:tab w:val="center" w:pos="4680"/>
        <w:tab w:val="right" w:pos="9360"/>
      </w:tabs>
      <w:spacing w:line="240" w:lineRule="auto"/>
    </w:pPr>
  </w:style>
  <w:style w:type="character" w:customStyle="1" w:styleId="HeaderChar">
    <w:name w:val="Header Char"/>
    <w:basedOn w:val="DefaultParagraphFont"/>
    <w:link w:val="Header"/>
    <w:uiPriority w:val="99"/>
    <w:rsid w:val="00DD3413"/>
  </w:style>
  <w:style w:type="paragraph" w:styleId="Footer">
    <w:name w:val="footer"/>
    <w:basedOn w:val="Normal"/>
    <w:link w:val="FooterChar"/>
    <w:uiPriority w:val="99"/>
    <w:unhideWhenUsed/>
    <w:rsid w:val="00DD3413"/>
    <w:pPr>
      <w:tabs>
        <w:tab w:val="center" w:pos="4680"/>
        <w:tab w:val="right" w:pos="9360"/>
      </w:tabs>
      <w:spacing w:line="240" w:lineRule="auto"/>
    </w:pPr>
  </w:style>
  <w:style w:type="character" w:customStyle="1" w:styleId="FooterChar">
    <w:name w:val="Footer Char"/>
    <w:basedOn w:val="DefaultParagraphFont"/>
    <w:link w:val="Footer"/>
    <w:uiPriority w:val="99"/>
    <w:rsid w:val="00DD3413"/>
  </w:style>
  <w:style w:type="paragraph" w:styleId="ListParagraph">
    <w:name w:val="List Paragraph"/>
    <w:basedOn w:val="Normal"/>
    <w:uiPriority w:val="34"/>
    <w:qFormat/>
    <w:rsid w:val="007244EC"/>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27B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BC3"/>
    <w:rPr>
      <w:rFonts w:ascii="Segoe UI" w:hAnsi="Segoe UI" w:cs="Segoe UI"/>
      <w:sz w:val="18"/>
      <w:szCs w:val="18"/>
    </w:rPr>
  </w:style>
  <w:style w:type="paragraph" w:styleId="NormalWeb">
    <w:name w:val="Normal (Web)"/>
    <w:basedOn w:val="Normal"/>
    <w:uiPriority w:val="99"/>
    <w:semiHidden/>
    <w:unhideWhenUsed/>
    <w:rsid w:val="00864289"/>
    <w:pPr>
      <w:spacing w:before="100" w:beforeAutospacing="1" w:after="100" w:afterAutospacing="1" w:line="240" w:lineRule="auto"/>
      <w:jc w:val="left"/>
    </w:pPr>
    <w:rPr>
      <w:rFonts w:eastAsia="Times New Roman"/>
    </w:rPr>
  </w:style>
  <w:style w:type="character" w:customStyle="1" w:styleId="Heading2Char">
    <w:name w:val="Heading 2 Char"/>
    <w:basedOn w:val="DefaultParagraphFont"/>
    <w:link w:val="Heading2"/>
    <w:uiPriority w:val="9"/>
    <w:rsid w:val="00967038"/>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9670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D4C71"/>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7D4C7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D4C7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D4C7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D4C7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D4C7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D4C71"/>
    <w:rPr>
      <w:rFonts w:asciiTheme="majorHAnsi" w:eastAsiaTheme="majorEastAsia" w:hAnsiTheme="majorHAnsi" w:cstheme="majorBidi"/>
      <w:i/>
      <w:iCs/>
      <w:color w:val="272727" w:themeColor="text1" w:themeTint="D8"/>
      <w:sz w:val="21"/>
      <w:szCs w:val="21"/>
    </w:rPr>
  </w:style>
  <w:style w:type="paragraph" w:styleId="Bibliography">
    <w:name w:val="Bibliography"/>
    <w:basedOn w:val="Normal"/>
    <w:next w:val="Normal"/>
    <w:uiPriority w:val="37"/>
    <w:unhideWhenUsed/>
    <w:rsid w:val="000B6EA3"/>
  </w:style>
  <w:style w:type="character" w:styleId="Hyperlink">
    <w:name w:val="Hyperlink"/>
    <w:basedOn w:val="DefaultParagraphFont"/>
    <w:uiPriority w:val="99"/>
    <w:unhideWhenUsed/>
    <w:rsid w:val="003F3A0F"/>
    <w:rPr>
      <w:color w:val="0563C1" w:themeColor="hyperlink"/>
      <w:u w:val="single"/>
    </w:rPr>
  </w:style>
  <w:style w:type="character" w:customStyle="1" w:styleId="UnresolvedMention1">
    <w:name w:val="Unresolved Mention1"/>
    <w:basedOn w:val="DefaultParagraphFont"/>
    <w:uiPriority w:val="99"/>
    <w:semiHidden/>
    <w:unhideWhenUsed/>
    <w:rsid w:val="003F3A0F"/>
    <w:rPr>
      <w:color w:val="605E5C"/>
      <w:shd w:val="clear" w:color="auto" w:fill="E1DFDD"/>
    </w:rPr>
  </w:style>
  <w:style w:type="character" w:customStyle="1" w:styleId="UnresolvedMention2">
    <w:name w:val="Unresolved Mention2"/>
    <w:basedOn w:val="DefaultParagraphFont"/>
    <w:uiPriority w:val="99"/>
    <w:rsid w:val="00BF2A27"/>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824AB"/>
    <w:rPr>
      <w:b/>
      <w:bCs/>
    </w:rPr>
  </w:style>
  <w:style w:type="character" w:customStyle="1" w:styleId="CommentSubjectChar">
    <w:name w:val="Comment Subject Char"/>
    <w:basedOn w:val="CommentTextChar"/>
    <w:link w:val="CommentSubject"/>
    <w:uiPriority w:val="99"/>
    <w:semiHidden/>
    <w:rsid w:val="00A824AB"/>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paragraph" w:styleId="Heading1">
    <w:name w:val="heading 1"/>
    <w:basedOn w:val="Normal"/>
    <w:next w:val="Normal"/>
    <w:link w:val="Heading1Char"/>
    <w:uiPriority w:val="9"/>
    <w:qFormat/>
    <w:rsid w:val="00967038"/>
    <w:pPr>
      <w:keepNext/>
      <w:keepLines/>
      <w:numPr>
        <w:numId w:val="41"/>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67038"/>
    <w:pPr>
      <w:keepNext/>
      <w:keepLines/>
      <w:numPr>
        <w:ilvl w:val="1"/>
        <w:numId w:val="41"/>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D4C71"/>
    <w:pPr>
      <w:keepNext/>
      <w:keepLines/>
      <w:numPr>
        <w:ilvl w:val="2"/>
        <w:numId w:val="4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7D4C71"/>
    <w:pPr>
      <w:keepNext/>
      <w:keepLines/>
      <w:numPr>
        <w:ilvl w:val="3"/>
        <w:numId w:val="4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D4C71"/>
    <w:pPr>
      <w:keepNext/>
      <w:keepLines/>
      <w:numPr>
        <w:ilvl w:val="4"/>
        <w:numId w:val="4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D4C71"/>
    <w:pPr>
      <w:keepNext/>
      <w:keepLines/>
      <w:numPr>
        <w:ilvl w:val="5"/>
        <w:numId w:val="4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D4C71"/>
    <w:pPr>
      <w:keepNext/>
      <w:keepLines/>
      <w:numPr>
        <w:ilvl w:val="6"/>
        <w:numId w:val="4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D4C71"/>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D4C71"/>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413"/>
    <w:pPr>
      <w:tabs>
        <w:tab w:val="center" w:pos="4680"/>
        <w:tab w:val="right" w:pos="9360"/>
      </w:tabs>
      <w:spacing w:line="240" w:lineRule="auto"/>
    </w:pPr>
  </w:style>
  <w:style w:type="character" w:customStyle="1" w:styleId="HeaderChar">
    <w:name w:val="Header Char"/>
    <w:basedOn w:val="DefaultParagraphFont"/>
    <w:link w:val="Header"/>
    <w:uiPriority w:val="99"/>
    <w:rsid w:val="00DD3413"/>
  </w:style>
  <w:style w:type="paragraph" w:styleId="Footer">
    <w:name w:val="footer"/>
    <w:basedOn w:val="Normal"/>
    <w:link w:val="FooterChar"/>
    <w:uiPriority w:val="99"/>
    <w:unhideWhenUsed/>
    <w:rsid w:val="00DD3413"/>
    <w:pPr>
      <w:tabs>
        <w:tab w:val="center" w:pos="4680"/>
        <w:tab w:val="right" w:pos="9360"/>
      </w:tabs>
      <w:spacing w:line="240" w:lineRule="auto"/>
    </w:pPr>
  </w:style>
  <w:style w:type="character" w:customStyle="1" w:styleId="FooterChar">
    <w:name w:val="Footer Char"/>
    <w:basedOn w:val="DefaultParagraphFont"/>
    <w:link w:val="Footer"/>
    <w:uiPriority w:val="99"/>
    <w:rsid w:val="00DD3413"/>
  </w:style>
  <w:style w:type="paragraph" w:styleId="ListParagraph">
    <w:name w:val="List Paragraph"/>
    <w:basedOn w:val="Normal"/>
    <w:uiPriority w:val="34"/>
    <w:qFormat/>
    <w:rsid w:val="007244EC"/>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27B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BC3"/>
    <w:rPr>
      <w:rFonts w:ascii="Segoe UI" w:hAnsi="Segoe UI" w:cs="Segoe UI"/>
      <w:sz w:val="18"/>
      <w:szCs w:val="18"/>
    </w:rPr>
  </w:style>
  <w:style w:type="paragraph" w:styleId="NormalWeb">
    <w:name w:val="Normal (Web)"/>
    <w:basedOn w:val="Normal"/>
    <w:uiPriority w:val="99"/>
    <w:semiHidden/>
    <w:unhideWhenUsed/>
    <w:rsid w:val="00864289"/>
    <w:pPr>
      <w:spacing w:before="100" w:beforeAutospacing="1" w:after="100" w:afterAutospacing="1" w:line="240" w:lineRule="auto"/>
      <w:jc w:val="left"/>
    </w:pPr>
    <w:rPr>
      <w:rFonts w:eastAsia="Times New Roman"/>
    </w:rPr>
  </w:style>
  <w:style w:type="character" w:customStyle="1" w:styleId="Heading2Char">
    <w:name w:val="Heading 2 Char"/>
    <w:basedOn w:val="DefaultParagraphFont"/>
    <w:link w:val="Heading2"/>
    <w:uiPriority w:val="9"/>
    <w:rsid w:val="00967038"/>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9670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D4C71"/>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7D4C7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D4C7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D4C7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D4C7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D4C7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D4C71"/>
    <w:rPr>
      <w:rFonts w:asciiTheme="majorHAnsi" w:eastAsiaTheme="majorEastAsia" w:hAnsiTheme="majorHAnsi" w:cstheme="majorBidi"/>
      <w:i/>
      <w:iCs/>
      <w:color w:val="272727" w:themeColor="text1" w:themeTint="D8"/>
      <w:sz w:val="21"/>
      <w:szCs w:val="21"/>
    </w:rPr>
  </w:style>
  <w:style w:type="paragraph" w:styleId="Bibliography">
    <w:name w:val="Bibliography"/>
    <w:basedOn w:val="Normal"/>
    <w:next w:val="Normal"/>
    <w:uiPriority w:val="37"/>
    <w:unhideWhenUsed/>
    <w:rsid w:val="000B6EA3"/>
  </w:style>
  <w:style w:type="character" w:styleId="Hyperlink">
    <w:name w:val="Hyperlink"/>
    <w:basedOn w:val="DefaultParagraphFont"/>
    <w:uiPriority w:val="99"/>
    <w:unhideWhenUsed/>
    <w:rsid w:val="003F3A0F"/>
    <w:rPr>
      <w:color w:val="0563C1" w:themeColor="hyperlink"/>
      <w:u w:val="single"/>
    </w:rPr>
  </w:style>
  <w:style w:type="character" w:customStyle="1" w:styleId="UnresolvedMention1">
    <w:name w:val="Unresolved Mention1"/>
    <w:basedOn w:val="DefaultParagraphFont"/>
    <w:uiPriority w:val="99"/>
    <w:semiHidden/>
    <w:unhideWhenUsed/>
    <w:rsid w:val="003F3A0F"/>
    <w:rPr>
      <w:color w:val="605E5C"/>
      <w:shd w:val="clear" w:color="auto" w:fill="E1DFDD"/>
    </w:rPr>
  </w:style>
  <w:style w:type="character" w:customStyle="1" w:styleId="UnresolvedMention2">
    <w:name w:val="Unresolved Mention2"/>
    <w:basedOn w:val="DefaultParagraphFont"/>
    <w:uiPriority w:val="99"/>
    <w:rsid w:val="00BF2A27"/>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824AB"/>
    <w:rPr>
      <w:b/>
      <w:bCs/>
    </w:rPr>
  </w:style>
  <w:style w:type="character" w:customStyle="1" w:styleId="CommentSubjectChar">
    <w:name w:val="Comment Subject Char"/>
    <w:basedOn w:val="CommentTextChar"/>
    <w:link w:val="CommentSubject"/>
    <w:uiPriority w:val="99"/>
    <w:semiHidden/>
    <w:rsid w:val="00A824A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hyperlink" Target="https://ynhh.ellucid.com/documents/view/26381" TargetMode="External"/><Relationship Id="rId4" Type="http://schemas.microsoft.com/office/2007/relationships/stylesWithEffects" Target="stylesWithEffects.xml"/><Relationship Id="rId9" Type="http://schemas.openxmlformats.org/officeDocument/2006/relationships/hyperlink" Target="https://insights.ovid.com/crossref?an=00006247-201804000-0000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Chr13</b:Tag>
    <b:SourceType>JournalArticle</b:SourceType>
    <b:Guid>{F46FD331-AF27-437E-AE54-D90411806850}</b:Guid>
    <b:Title>Patient Satisfaction with Language-</b:Title>
    <b:JournalName>Journal of Phycisian Assistant Education Association</b:JournalName>
    <b:Year>2013</b:Year>
    <b:Pages>14-22</b:Pages>
    <b:Author>
      <b:Author>
        <b:NameList>
          <b:Person>
            <b:Last>Eskes</b:Last>
            <b:First>Christy</b:First>
          </b:Person>
          <b:Person>
            <b:Last>Salisbury</b:Last>
            <b:First>Helen</b:First>
          </b:Person>
          <b:Person>
            <b:Last>Johannsson</b:Last>
            <b:First>Mark</b:First>
          </b:Person>
          <b:Person>
            <b:Last>Chene</b:Last>
            <b:First>Yasmin</b:First>
          </b:Person>
        </b:NameList>
      </b:Author>
    </b:Author>
    <b:YearAccessed>2018</b:YearAccessed>
    <b:MonthAccessed>July</b:MonthAccessed>
    <b:DayAccessed>16</b:DayAccessed>
    <b:URL>http://web.b.ebscohost.com.libproxy.bridgeport.edu/ehost/results?vid=1&amp;sid=c60e6bce-95cb-4367-881a-51ae1695ecf4%40pdc-v-sessmgr01&amp;bquery=Patient+Satisfaction+with+Language-concordant+care&amp;bdata=JmRiPWM4aCZ0eXBlPTAmc2l0ZT1laG9zdC1saXZlJnNjb3BlPXNpdGU%3d</b:URL>
    <b:RefOrder>1</b:RefOrder>
  </b:Source>
  <b:Source>
    <b:Tag>Aza18</b:Tag>
    <b:SourceType>JournalArticle</b:SourceType>
    <b:Guid>{A36D48E5-3590-4B24-8714-CE93ED5E6B65}</b:Guid>
    <b:Author>
      <b:Author>
        <b:NameList>
          <b:Person>
            <b:Last>Ali</b:Last>
            <b:First>Parveen</b:First>
            <b:Middle>Azam</b:Middle>
          </b:Person>
          <b:Person>
            <b:Last>Johnson</b:Last>
            <b:First>Stacy</b:First>
          </b:Person>
        </b:NameList>
      </b:Author>
    </b:Author>
    <b:Title>Speaking my patient's language: bilingual nurses' perspective about provision of language concordant care to patients with limited English proficiency.</b:Title>
    <b:Year>2018</b:Year>
    <b:URL>http://web.a.ebscohost.com/ehost/detail/detail?vid=4&amp;sid=02d0cddf-4041-4a2f-9c28-f3186833aa5e%40sessionmgr4008&amp;bdata=JnNpdGU9ZWhvc3QtbGl2ZQ%3d%3d#AN=120598618&amp;db=ccm</b:URL>
    <b:JournalName>Journal of Advanced Nursing</b:JournalName>
    <b:Pages>421-432</b:Pages>
    <b:RefOrder>2</b:RefOrder>
  </b:Source>
  <b:Source>
    <b:Tag>Squ18</b:Tag>
    <b:SourceType>JournalArticle</b:SourceType>
    <b:Guid>{FBF82505-8008-4265-B93A-136BBA01012B}</b:Guid>
    <b:Title>Strategies for overcoming  language barriers in healthcare</b:Title>
    <b:JournalName>Nursing Management</b:JournalName>
    <b:Year>2018</b:Year>
    <b:Pages>20-27</b:Pages>
    <b:Author>
      <b:Author>
        <b:NameList>
          <b:Person>
            <b:Last>Squires</b:Last>
            <b:First>Allison</b:First>
          </b:Person>
        </b:NameList>
      </b:Author>
    </b:Author>
    <b:URL>https://insights.ovid.com/crossref?an=00006247-201804000-00007</b:URL>
    <b:Volume>49</b:Volume>
    <b:Issue>4</b:Issue>
    <b:YearAccessed>2018</b:YearAccessed>
    <b:MonthAccessed>July</b:MonthAccessed>
    <b:DayAccessed>25</b:DayAccessed>
    <b:RefOrder>3</b:RefOrder>
  </b:Source>
</b:Sources>
</file>

<file path=customXml/itemProps1.xml><?xml version="1.0" encoding="utf-8"?>
<ds:datastoreItem xmlns:ds="http://schemas.openxmlformats.org/officeDocument/2006/customXml" ds:itemID="{C0B28632-32FB-4E96-B160-14D50829F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1654</Words>
  <Characters>9431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 Suazo</dc:creator>
  <cp:lastModifiedBy>d</cp:lastModifiedBy>
  <cp:revision>2</cp:revision>
  <dcterms:created xsi:type="dcterms:W3CDTF">2018-08-07T11:17:00Z</dcterms:created>
  <dcterms:modified xsi:type="dcterms:W3CDTF">2018-08-07T11:17:00Z</dcterms:modified>
</cp:coreProperties>
</file>